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93C" w:rsidRPr="0066693C" w:rsidRDefault="0066693C" w:rsidP="0066693C">
      <w:pPr>
        <w:adjustRightInd/>
        <w:snapToGrid/>
        <w:spacing w:after="0"/>
        <w:jc w:val="center"/>
        <w:rPr>
          <w:rFonts w:ascii="Arial" w:eastAsia="宋体" w:hAnsi="Arial" w:cs="Arial"/>
          <w:color w:val="333333"/>
          <w:sz w:val="24"/>
          <w:szCs w:val="24"/>
        </w:rPr>
      </w:pPr>
      <w:r w:rsidRPr="0066693C">
        <w:rPr>
          <w:rFonts w:ascii="Arial" w:eastAsia="宋体" w:hAnsi="Arial" w:cs="Arial"/>
          <w:color w:val="333333"/>
          <w:sz w:val="24"/>
          <w:szCs w:val="24"/>
        </w:rPr>
        <w:t>Chemical Safety Data Sheet MSDS / SDS</w:t>
      </w:r>
    </w:p>
    <w:p w:rsidR="0066693C" w:rsidRPr="0066693C" w:rsidRDefault="0066693C" w:rsidP="0066693C">
      <w:pPr>
        <w:adjustRightInd/>
        <w:snapToGrid/>
        <w:spacing w:after="0"/>
        <w:jc w:val="center"/>
        <w:outlineLvl w:val="0"/>
        <w:rPr>
          <w:rFonts w:ascii="Arial" w:eastAsia="宋体" w:hAnsi="Arial" w:cs="Arial"/>
          <w:b/>
          <w:bCs/>
          <w:color w:val="000000"/>
          <w:kern w:val="36"/>
          <w:sz w:val="48"/>
          <w:szCs w:val="48"/>
        </w:rPr>
      </w:pPr>
      <w:r w:rsidRPr="0066693C">
        <w:rPr>
          <w:rFonts w:ascii="Arial" w:eastAsia="宋体" w:hAnsi="Arial" w:cs="Arial"/>
          <w:b/>
          <w:bCs/>
          <w:color w:val="000000"/>
          <w:kern w:val="36"/>
          <w:sz w:val="48"/>
          <w:szCs w:val="48"/>
        </w:rPr>
        <w:t>2-Mercaptonicotinic acid</w:t>
      </w:r>
    </w:p>
    <w:p w:rsidR="0066693C" w:rsidRPr="0066693C" w:rsidRDefault="0066693C" w:rsidP="0066693C">
      <w:pPr>
        <w:adjustRightInd/>
        <w:snapToGrid/>
        <w:spacing w:after="0"/>
        <w:jc w:val="center"/>
        <w:rPr>
          <w:rFonts w:ascii="Arial" w:eastAsia="宋体" w:hAnsi="Arial" w:cs="Arial"/>
          <w:color w:val="666666"/>
          <w:sz w:val="21"/>
          <w:szCs w:val="21"/>
        </w:rPr>
      </w:pPr>
      <w:r w:rsidRPr="0066693C">
        <w:rPr>
          <w:rFonts w:ascii="Arial" w:eastAsia="宋体" w:hAnsi="Arial" w:cs="Arial"/>
          <w:color w:val="666666"/>
          <w:sz w:val="21"/>
          <w:szCs w:val="21"/>
        </w:rPr>
        <w:t>Revision Date:2024-07-20Revision Number:1</w:t>
      </w:r>
    </w:p>
    <w:p w:rsidR="0066693C" w:rsidRPr="0066693C" w:rsidRDefault="0066693C" w:rsidP="0066693C">
      <w:pPr>
        <w:pBdr>
          <w:top w:val="single" w:sz="6" w:space="11" w:color="333333"/>
        </w:pBdr>
        <w:adjustRightInd/>
        <w:snapToGrid/>
        <w:spacing w:after="0"/>
        <w:outlineLvl w:val="1"/>
        <w:rPr>
          <w:rFonts w:ascii="Arial" w:eastAsia="宋体" w:hAnsi="Arial" w:cs="Arial"/>
          <w:color w:val="333333"/>
          <w:sz w:val="36"/>
          <w:szCs w:val="36"/>
        </w:rPr>
      </w:pPr>
      <w:r w:rsidRPr="0066693C">
        <w:rPr>
          <w:rFonts w:ascii="Arial" w:eastAsia="宋体" w:hAnsi="Arial" w:cs="Arial"/>
          <w:color w:val="333333"/>
          <w:sz w:val="36"/>
          <w:szCs w:val="36"/>
        </w:rPr>
        <w:t>SECTION 1: Identification of the substance/mixture and of the company/undertaking</w:t>
      </w:r>
      <w:bookmarkStart w:id="0" w:name="1"/>
      <w:bookmarkEnd w:id="0"/>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Product identifier</w:t>
      </w:r>
    </w:p>
    <w:p w:rsidR="0066693C" w:rsidRPr="0066693C" w:rsidRDefault="0066693C" w:rsidP="0066693C">
      <w:pPr>
        <w:numPr>
          <w:ilvl w:val="0"/>
          <w:numId w:val="1"/>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Product name: 2-Mercaptonicotinic acid</w:t>
      </w:r>
    </w:p>
    <w:p w:rsidR="0066693C" w:rsidRPr="0066693C" w:rsidRDefault="0066693C" w:rsidP="0066693C">
      <w:pPr>
        <w:numPr>
          <w:ilvl w:val="0"/>
          <w:numId w:val="1"/>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CAS: 38521-46-9</w:t>
      </w:r>
    </w:p>
    <w:p w:rsidR="0066693C" w:rsidRPr="0066693C" w:rsidRDefault="0066693C" w:rsidP="0066693C">
      <w:pPr>
        <w:numPr>
          <w:ilvl w:val="0"/>
          <w:numId w:val="1"/>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EINECS Number: 629-602-7</w:t>
      </w:r>
    </w:p>
    <w:p w:rsidR="0066693C" w:rsidRPr="0066693C" w:rsidRDefault="0066693C" w:rsidP="0066693C">
      <w:pPr>
        <w:numPr>
          <w:ilvl w:val="0"/>
          <w:numId w:val="1"/>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Synonyms: 2-mercaptonicotinic acid,2-thioxo-1,2-dihydropyridine-3-carboxylic acid</w:t>
      </w:r>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Relevant identified uses of the substance or mixture and uses advised against</w:t>
      </w:r>
    </w:p>
    <w:p w:rsidR="0066693C" w:rsidRPr="0066693C" w:rsidRDefault="0066693C" w:rsidP="0066693C">
      <w:pPr>
        <w:numPr>
          <w:ilvl w:val="0"/>
          <w:numId w:val="2"/>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Relevant identified uses: For R&amp;D use only. Not for medicinal, household or other use.</w:t>
      </w:r>
    </w:p>
    <w:p w:rsidR="0066693C" w:rsidRPr="0066693C" w:rsidRDefault="0066693C" w:rsidP="0066693C">
      <w:pPr>
        <w:numPr>
          <w:ilvl w:val="0"/>
          <w:numId w:val="2"/>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Uses advised against: none</w:t>
      </w:r>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Company Identification</w:t>
      </w:r>
    </w:p>
    <w:p w:rsidR="0066693C" w:rsidRPr="0066693C" w:rsidRDefault="0066693C" w:rsidP="0066693C">
      <w:pPr>
        <w:numPr>
          <w:ilvl w:val="0"/>
          <w:numId w:val="3"/>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 xml:space="preserve">Company: </w:t>
      </w:r>
      <w:r w:rsidR="0054236B">
        <w:rPr>
          <w:rFonts w:ascii="Arial" w:eastAsia="宋体" w:hAnsi="Arial" w:cs="Arial" w:hint="eastAsia"/>
          <w:color w:val="000000"/>
          <w:sz w:val="21"/>
          <w:szCs w:val="21"/>
        </w:rPr>
        <w:t>Shijiazhuang Dowell</w:t>
      </w:r>
      <w:r w:rsidR="00FB5EDA" w:rsidRPr="00FB5EDA">
        <w:rPr>
          <w:rFonts w:ascii="Arial" w:eastAsia="宋体" w:hAnsi="Arial" w:cs="Arial"/>
          <w:color w:val="000000"/>
          <w:sz w:val="21"/>
          <w:szCs w:val="21"/>
        </w:rPr>
        <w:t xml:space="preserve"> Chemical Co., Ltd</w:t>
      </w:r>
    </w:p>
    <w:p w:rsidR="0066693C" w:rsidRPr="0066693C" w:rsidRDefault="0066693C" w:rsidP="0066693C">
      <w:pPr>
        <w:numPr>
          <w:ilvl w:val="0"/>
          <w:numId w:val="3"/>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 xml:space="preserve">Address: </w:t>
      </w:r>
      <w:r w:rsidR="0054236B" w:rsidRPr="0054236B">
        <w:rPr>
          <w:rFonts w:ascii="Arial" w:eastAsia="宋体" w:hAnsi="Arial" w:cs="Arial"/>
          <w:color w:val="000000"/>
          <w:sz w:val="21"/>
          <w:szCs w:val="21"/>
        </w:rPr>
        <w:t>Xiyangling, h</w:t>
      </w:r>
      <w:r w:rsidR="0054236B">
        <w:rPr>
          <w:rFonts w:ascii="Arial" w:eastAsia="宋体" w:hAnsi="Arial" w:cs="Arial"/>
          <w:color w:val="000000"/>
          <w:sz w:val="21"/>
          <w:szCs w:val="21"/>
        </w:rPr>
        <w:t>igh tech Zone, Shijiazhuang</w:t>
      </w:r>
      <w:r w:rsidR="0054236B">
        <w:rPr>
          <w:rFonts w:ascii="Arial" w:eastAsia="宋体" w:hAnsi="Arial" w:cs="Arial" w:hint="eastAsia"/>
          <w:color w:val="000000"/>
          <w:sz w:val="21"/>
          <w:szCs w:val="21"/>
        </w:rPr>
        <w:t>, Hebei, China</w:t>
      </w:r>
    </w:p>
    <w:p w:rsidR="0066693C" w:rsidRPr="0066693C" w:rsidRDefault="0066693C" w:rsidP="0066693C">
      <w:pPr>
        <w:numPr>
          <w:ilvl w:val="0"/>
          <w:numId w:val="3"/>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 xml:space="preserve">Telephone: </w:t>
      </w:r>
      <w:r w:rsidR="00FB5EDA">
        <w:rPr>
          <w:rFonts w:ascii="Arial" w:eastAsia="宋体" w:hAnsi="Arial" w:cs="Arial" w:hint="eastAsia"/>
          <w:color w:val="000000"/>
          <w:sz w:val="21"/>
          <w:szCs w:val="21"/>
        </w:rPr>
        <w:t>-86-</w:t>
      </w:r>
      <w:r w:rsidR="0054236B">
        <w:rPr>
          <w:rFonts w:ascii="Arial" w:eastAsia="宋体" w:hAnsi="Arial" w:cs="Arial" w:hint="eastAsia"/>
          <w:color w:val="000000"/>
          <w:sz w:val="21"/>
          <w:szCs w:val="21"/>
        </w:rPr>
        <w:t>311-89805679</w:t>
      </w:r>
    </w:p>
    <w:p w:rsidR="0066693C" w:rsidRPr="0066693C" w:rsidRDefault="0066693C" w:rsidP="0066693C">
      <w:pPr>
        <w:pBdr>
          <w:top w:val="single" w:sz="6" w:space="11" w:color="333333"/>
        </w:pBdr>
        <w:adjustRightInd/>
        <w:snapToGrid/>
        <w:spacing w:after="0"/>
        <w:outlineLvl w:val="1"/>
        <w:rPr>
          <w:rFonts w:ascii="Arial" w:eastAsia="宋体" w:hAnsi="Arial" w:cs="Arial"/>
          <w:color w:val="333333"/>
          <w:sz w:val="36"/>
          <w:szCs w:val="36"/>
        </w:rPr>
      </w:pPr>
      <w:r w:rsidRPr="0066693C">
        <w:rPr>
          <w:rFonts w:ascii="Arial" w:eastAsia="宋体" w:hAnsi="Arial" w:cs="Arial"/>
          <w:color w:val="333333"/>
          <w:sz w:val="36"/>
          <w:szCs w:val="36"/>
        </w:rPr>
        <w:t>SECTION 2: Hazards identification</w:t>
      </w:r>
      <w:bookmarkStart w:id="1" w:name="2"/>
      <w:bookmarkEnd w:id="1"/>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Classification of the substance or mixture</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Skin irritation, Category 2</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Eye irritation, Category 2</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Specific target organ toxicity – single exposure, Category 3</w:t>
      </w:r>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Label elements</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b/>
          <w:bCs/>
          <w:color w:val="000000"/>
          <w:sz w:val="21"/>
          <w:szCs w:val="21"/>
        </w:rPr>
        <w:t>Pictogram(s)</w:t>
      </w:r>
    </w:p>
    <w:p w:rsidR="0066693C" w:rsidRPr="0066693C" w:rsidRDefault="0066693C" w:rsidP="0066693C">
      <w:pPr>
        <w:adjustRightInd/>
        <w:snapToGrid/>
        <w:spacing w:after="0"/>
        <w:rPr>
          <w:rFonts w:ascii="Arial" w:eastAsia="宋体" w:hAnsi="Arial" w:cs="Arial"/>
          <w:color w:val="000000"/>
          <w:sz w:val="21"/>
          <w:szCs w:val="21"/>
        </w:rPr>
      </w:pPr>
      <w:r>
        <w:rPr>
          <w:rFonts w:ascii="Arial" w:eastAsia="宋体" w:hAnsi="Arial" w:cs="Arial"/>
          <w:noProof/>
          <w:color w:val="000000"/>
          <w:sz w:val="21"/>
          <w:szCs w:val="21"/>
        </w:rPr>
        <w:drawing>
          <wp:inline distT="0" distB="0" distL="0" distR="0">
            <wp:extent cx="942975" cy="942975"/>
            <wp:effectExtent l="19050" t="0" r="9525" b="0"/>
            <wp:docPr id="1" name="图片 1" descr="https://www.chemicalbook.com/GHS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hemicalbook.com/GHS07.jpg"/>
                    <pic:cNvPicPr>
                      <a:picLocks noChangeAspect="1" noChangeArrowheads="1"/>
                    </pic:cNvPicPr>
                  </pic:nvPicPr>
                  <pic:blipFill>
                    <a:blip r:embed="rId5"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p w:rsidR="0066693C" w:rsidRPr="0066693C" w:rsidRDefault="0066693C" w:rsidP="0066693C">
      <w:pPr>
        <w:numPr>
          <w:ilvl w:val="0"/>
          <w:numId w:val="4"/>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Signal wordWarning</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b/>
          <w:bCs/>
          <w:color w:val="000000"/>
          <w:sz w:val="21"/>
          <w:szCs w:val="21"/>
        </w:rPr>
        <w:t>Hazard statement(s)</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H315 Causes skin irritation</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H319 Causes serious eye irritation</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H335 May cause respiratory irritation</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b/>
          <w:bCs/>
          <w:color w:val="000000"/>
          <w:sz w:val="21"/>
          <w:szCs w:val="21"/>
        </w:rPr>
        <w:t>Precautionary statement(s)</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P261 Avoid breathing dust/fume/gas/mist/vapours/spray.</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P264 Wash hands thoroughly after handling.</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P264 Wash skin thouroughly after handling.</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P280 Wear protective gloves/protective clothing/eye protection/face protection.</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P304+P340 IF INHALED: Remove victim to fresh air and Keep at rest in a position comfortable for breathing.</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P305+P351+P338 IF IN EYES: Rinse cautiously with water for several minutes. Remove contact lenses, if present and easy to do. Continuerinsing.</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P405 Store locked up.</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b/>
          <w:bCs/>
          <w:color w:val="000000"/>
          <w:sz w:val="21"/>
          <w:szCs w:val="21"/>
        </w:rPr>
        <w:t>Prevention</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P264 Wash ... thoroughly after handling.</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P280 Wear protective gloves/protective clothing/eye protection/face protection/hearing protection/...</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lastRenderedPageBreak/>
        <w:t>P261 Avoid breathing dust/fume/gas/mist/vapours/spray.</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P271 Use only outdoors or in a well-ventilated area.</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b/>
          <w:bCs/>
          <w:color w:val="000000"/>
          <w:sz w:val="21"/>
          <w:szCs w:val="21"/>
        </w:rPr>
        <w:t>Response</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P302+P352 IF ON SKIN: Wash with plenty of water/...</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P321 Specific treatment (see ... on this label).</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P332+P317 If skin irritation occurs: Get medical help.</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P362+P364 Take off contaminated clothing and wash it before reuse.</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P305+P351+P338 IF IN EYES: Rinse cautiously with water for several minutes. Remove contact lenses, if present and easy to do. Continue rinsing.</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P304+P340 IF INHALED: Remove person to fresh air and keep comfortable for breathing.</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P319 Get medical help if you feel unwell.</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b/>
          <w:bCs/>
          <w:color w:val="000000"/>
          <w:sz w:val="21"/>
          <w:szCs w:val="21"/>
        </w:rPr>
        <w:t>Storage</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P403+P233 Store in a well-ventilated place. Keep container tightly closed.</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P405 Store locked up.</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b/>
          <w:bCs/>
          <w:color w:val="000000"/>
          <w:sz w:val="21"/>
          <w:szCs w:val="21"/>
        </w:rPr>
        <w:t>Disposal</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P501 Dispose of contents/container to an appropriate treatment and disposal facility in accordance with applicable laws and regulations, and product characteristics at time of disposal.</w:t>
      </w:r>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Other hazards</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 data available</w:t>
      </w:r>
    </w:p>
    <w:p w:rsidR="0066693C" w:rsidRPr="0066693C" w:rsidRDefault="0066693C" w:rsidP="0066693C">
      <w:pPr>
        <w:pBdr>
          <w:top w:val="single" w:sz="6" w:space="11" w:color="333333"/>
        </w:pBdr>
        <w:adjustRightInd/>
        <w:snapToGrid/>
        <w:spacing w:after="0"/>
        <w:outlineLvl w:val="1"/>
        <w:rPr>
          <w:rFonts w:ascii="Arial" w:eastAsia="宋体" w:hAnsi="Arial" w:cs="Arial"/>
          <w:color w:val="333333"/>
          <w:sz w:val="36"/>
          <w:szCs w:val="36"/>
        </w:rPr>
      </w:pPr>
      <w:r w:rsidRPr="0066693C">
        <w:rPr>
          <w:rFonts w:ascii="Arial" w:eastAsia="宋体" w:hAnsi="Arial" w:cs="Arial"/>
          <w:color w:val="333333"/>
          <w:sz w:val="36"/>
          <w:szCs w:val="36"/>
        </w:rPr>
        <w:t>SECTION 3: Composition/information on ingredients</w:t>
      </w:r>
      <w:bookmarkStart w:id="2" w:name="3"/>
      <w:bookmarkEnd w:id="2"/>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Substance</w:t>
      </w:r>
    </w:p>
    <w:p w:rsidR="0066693C" w:rsidRPr="0066693C" w:rsidRDefault="0066693C" w:rsidP="0066693C">
      <w:pPr>
        <w:numPr>
          <w:ilvl w:val="0"/>
          <w:numId w:val="5"/>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Product name: 2-Mercaptonicotinic acid</w:t>
      </w:r>
    </w:p>
    <w:p w:rsidR="0066693C" w:rsidRPr="0066693C" w:rsidRDefault="0066693C" w:rsidP="0066693C">
      <w:pPr>
        <w:numPr>
          <w:ilvl w:val="0"/>
          <w:numId w:val="5"/>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Synonyms: 2-mercaptonicotinic acid,2-thioxo-1,2-dihydropyridine-3-carboxylic acid</w:t>
      </w:r>
    </w:p>
    <w:p w:rsidR="0066693C" w:rsidRPr="0066693C" w:rsidRDefault="0066693C" w:rsidP="0066693C">
      <w:pPr>
        <w:numPr>
          <w:ilvl w:val="0"/>
          <w:numId w:val="5"/>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CAS: 38521-46-9</w:t>
      </w:r>
    </w:p>
    <w:p w:rsidR="0066693C" w:rsidRPr="0066693C" w:rsidRDefault="0066693C" w:rsidP="0066693C">
      <w:pPr>
        <w:numPr>
          <w:ilvl w:val="0"/>
          <w:numId w:val="5"/>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EC number: 629-602-7</w:t>
      </w:r>
    </w:p>
    <w:p w:rsidR="0066693C" w:rsidRPr="0066693C" w:rsidRDefault="0066693C" w:rsidP="0066693C">
      <w:pPr>
        <w:numPr>
          <w:ilvl w:val="0"/>
          <w:numId w:val="5"/>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MF: C6H5NO2S</w:t>
      </w:r>
    </w:p>
    <w:p w:rsidR="0066693C" w:rsidRPr="0066693C" w:rsidRDefault="0066693C" w:rsidP="0066693C">
      <w:pPr>
        <w:numPr>
          <w:ilvl w:val="0"/>
          <w:numId w:val="5"/>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MW: 155.17</w:t>
      </w:r>
    </w:p>
    <w:p w:rsidR="0066693C" w:rsidRPr="0066693C" w:rsidRDefault="0066693C" w:rsidP="0066693C">
      <w:pPr>
        <w:pBdr>
          <w:top w:val="single" w:sz="6" w:space="11" w:color="333333"/>
        </w:pBdr>
        <w:adjustRightInd/>
        <w:snapToGrid/>
        <w:spacing w:after="0"/>
        <w:outlineLvl w:val="1"/>
        <w:rPr>
          <w:rFonts w:ascii="Arial" w:eastAsia="宋体" w:hAnsi="Arial" w:cs="Arial"/>
          <w:color w:val="333333"/>
          <w:sz w:val="36"/>
          <w:szCs w:val="36"/>
        </w:rPr>
      </w:pPr>
      <w:r w:rsidRPr="0066693C">
        <w:rPr>
          <w:rFonts w:ascii="Arial" w:eastAsia="宋体" w:hAnsi="Arial" w:cs="Arial"/>
          <w:color w:val="333333"/>
          <w:sz w:val="36"/>
          <w:szCs w:val="36"/>
        </w:rPr>
        <w:t>SECTION 4: First aid measures</w:t>
      </w:r>
      <w:bookmarkStart w:id="3" w:name="4"/>
      <w:bookmarkEnd w:id="3"/>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Description of first aid measures</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b/>
          <w:bCs/>
          <w:color w:val="000000"/>
          <w:sz w:val="21"/>
          <w:szCs w:val="21"/>
        </w:rPr>
        <w:t>If inhaled</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Move the victim into fresh air. If breathing is difficult, give oxygen. If not breathing, give artificial respiration and consult a doctor immediately. Do not use mouth to mouth resuscitation if the victim ingested or inhaled the chemical.</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b/>
          <w:bCs/>
          <w:color w:val="000000"/>
          <w:sz w:val="21"/>
          <w:szCs w:val="21"/>
        </w:rPr>
        <w:t>Following skin contact</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Take off contaminated clothing immediately. Wash off with soap and plenty of water. Consult a doctor.</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b/>
          <w:bCs/>
          <w:color w:val="000000"/>
          <w:sz w:val="21"/>
          <w:szCs w:val="21"/>
        </w:rPr>
        <w:t>Following eye contact</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Rinse with pure water for at least 15 minutes. Consult a doctor.</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b/>
          <w:bCs/>
          <w:color w:val="000000"/>
          <w:sz w:val="21"/>
          <w:szCs w:val="21"/>
        </w:rPr>
        <w:t>Following ingestion</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Rinse mouth with water. Do not induce vomiting. Never give anything by mouth to an unconscious person. Call a doctor or Poison Control Center immediately.</w:t>
      </w:r>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Most important symptoms and effects, both acute and delayed</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 data available</w:t>
      </w:r>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Indication of any immediate medical attention and special treatment needed</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 data available</w:t>
      </w:r>
    </w:p>
    <w:p w:rsidR="0066693C" w:rsidRPr="0066693C" w:rsidRDefault="0066693C" w:rsidP="0066693C">
      <w:pPr>
        <w:pBdr>
          <w:top w:val="single" w:sz="6" w:space="11" w:color="333333"/>
        </w:pBdr>
        <w:adjustRightInd/>
        <w:snapToGrid/>
        <w:spacing w:after="0"/>
        <w:outlineLvl w:val="1"/>
        <w:rPr>
          <w:rFonts w:ascii="Arial" w:eastAsia="宋体" w:hAnsi="Arial" w:cs="Arial"/>
          <w:color w:val="333333"/>
          <w:sz w:val="36"/>
          <w:szCs w:val="36"/>
        </w:rPr>
      </w:pPr>
      <w:r w:rsidRPr="0066693C">
        <w:rPr>
          <w:rFonts w:ascii="Arial" w:eastAsia="宋体" w:hAnsi="Arial" w:cs="Arial"/>
          <w:color w:val="333333"/>
          <w:sz w:val="36"/>
          <w:szCs w:val="36"/>
        </w:rPr>
        <w:t>SECTION 5: Firefighting measures</w:t>
      </w:r>
      <w:bookmarkStart w:id="4" w:name="5"/>
      <w:bookmarkEnd w:id="4"/>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lastRenderedPageBreak/>
        <w:t>Extinguishing media</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Use dry chemical, carbon dioxide or alcohol-resistant foam.</w:t>
      </w:r>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Specific Hazards Arising from the Chemical</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 data available</w:t>
      </w:r>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Advice for firefighters</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Wear self-contained breathing apparatus for firefighting if necessary.</w:t>
      </w:r>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NFPA 704</w:t>
      </w:r>
      <w:r>
        <w:rPr>
          <w:rFonts w:ascii="Arial" w:eastAsia="宋体" w:hAnsi="Arial" w:cs="Arial"/>
          <w:b/>
          <w:bCs/>
          <w:noProof/>
          <w:color w:val="000000"/>
          <w:sz w:val="27"/>
          <w:szCs w:val="27"/>
        </w:rPr>
        <w:drawing>
          <wp:inline distT="0" distB="0" distL="0" distR="0">
            <wp:extent cx="1943100" cy="182880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943100" cy="1828800"/>
                    </a:xfrm>
                    <a:prstGeom prst="rect">
                      <a:avLst/>
                    </a:prstGeom>
                    <a:noFill/>
                    <a:ln w="9525">
                      <a:noFill/>
                      <a:miter lim="800000"/>
                      <a:headEnd/>
                      <a:tailEnd/>
                    </a:ln>
                  </pic:spPr>
                </pic:pic>
              </a:graphicData>
            </a:graphic>
          </wp:inline>
        </w:drawing>
      </w:r>
    </w:p>
    <w:p w:rsidR="0066693C" w:rsidRPr="0066693C" w:rsidRDefault="0066693C" w:rsidP="0066693C">
      <w:pPr>
        <w:adjustRightInd/>
        <w:snapToGrid/>
        <w:spacing w:after="0"/>
        <w:jc w:val="center"/>
        <w:rPr>
          <w:rFonts w:ascii="Arial" w:eastAsia="宋体" w:hAnsi="Arial" w:cs="Arial"/>
          <w:color w:val="000000"/>
          <w:sz w:val="21"/>
          <w:szCs w:val="21"/>
        </w:rPr>
      </w:pPr>
      <w:r w:rsidRPr="0066693C">
        <w:rPr>
          <w:rFonts w:ascii="Arial" w:eastAsia="宋体" w:hAnsi="Arial" w:cs="Arial"/>
          <w:color w:val="000000"/>
          <w:sz w:val="21"/>
          <w:szCs w:val="21"/>
        </w:rPr>
        <w:t>2</w:t>
      </w:r>
    </w:p>
    <w:p w:rsidR="0066693C" w:rsidRPr="0066693C" w:rsidRDefault="0066693C" w:rsidP="0066693C">
      <w:pPr>
        <w:adjustRightInd/>
        <w:snapToGrid/>
        <w:spacing w:after="0"/>
        <w:jc w:val="center"/>
        <w:rPr>
          <w:rFonts w:ascii="Arial" w:eastAsia="宋体" w:hAnsi="Arial" w:cs="Arial"/>
          <w:color w:val="000000"/>
          <w:sz w:val="21"/>
          <w:szCs w:val="21"/>
        </w:rPr>
      </w:pPr>
      <w:r w:rsidRPr="0066693C">
        <w:rPr>
          <w:rFonts w:ascii="Arial" w:eastAsia="宋体" w:hAnsi="Arial" w:cs="Arial"/>
          <w:color w:val="000000"/>
          <w:sz w:val="21"/>
          <w:szCs w:val="21"/>
        </w:rPr>
        <w:t>0</w:t>
      </w:r>
    </w:p>
    <w:p w:rsidR="0066693C" w:rsidRPr="0066693C" w:rsidRDefault="0066693C" w:rsidP="0066693C">
      <w:pPr>
        <w:adjustRightInd/>
        <w:snapToGrid/>
        <w:spacing w:after="0"/>
        <w:jc w:val="center"/>
        <w:rPr>
          <w:rFonts w:ascii="Arial" w:eastAsia="宋体" w:hAnsi="Arial" w:cs="Arial"/>
          <w:color w:val="000000"/>
          <w:sz w:val="21"/>
          <w:szCs w:val="21"/>
        </w:rPr>
      </w:pPr>
      <w:r w:rsidRPr="0066693C">
        <w:rPr>
          <w:rFonts w:ascii="Arial" w:eastAsia="宋体" w:hAnsi="Arial" w:cs="Arial"/>
          <w:color w:val="000000"/>
          <w:sz w:val="21"/>
          <w:szCs w:val="21"/>
        </w:rPr>
        <w:t>0</w:t>
      </w:r>
    </w:p>
    <w:tbl>
      <w:tblPr>
        <w:tblW w:w="5000" w:type="pct"/>
        <w:tblCellSpacing w:w="0" w:type="dxa"/>
        <w:tblBorders>
          <w:top w:val="single" w:sz="12" w:space="0" w:color="FFFFFF"/>
          <w:left w:val="single" w:sz="12" w:space="0" w:color="FFFFFF"/>
          <w:bottom w:val="single" w:sz="12" w:space="0" w:color="FFFFFF"/>
          <w:right w:val="single" w:sz="12" w:space="0" w:color="FFFFFF"/>
        </w:tblBorders>
        <w:tblCellMar>
          <w:left w:w="0" w:type="dxa"/>
          <w:right w:w="0" w:type="dxa"/>
        </w:tblCellMar>
        <w:tblLook w:val="04A0"/>
      </w:tblPr>
      <w:tblGrid>
        <w:gridCol w:w="36"/>
        <w:gridCol w:w="1364"/>
        <w:gridCol w:w="297"/>
        <w:gridCol w:w="6759"/>
      </w:tblGrid>
      <w:tr w:rsidR="0066693C" w:rsidRPr="0066693C" w:rsidTr="0066693C">
        <w:trPr>
          <w:tblCellSpacing w:w="0" w:type="dxa"/>
        </w:trPr>
        <w:tc>
          <w:tcPr>
            <w:tcW w:w="0" w:type="auto"/>
            <w:vAlign w:val="center"/>
            <w:hideMark/>
          </w:tcPr>
          <w:p w:rsidR="0066693C" w:rsidRPr="0066693C" w:rsidRDefault="0066693C" w:rsidP="0066693C">
            <w:pPr>
              <w:adjustRightInd/>
              <w:snapToGrid/>
              <w:spacing w:after="0"/>
              <w:jc w:val="center"/>
              <w:rPr>
                <w:rFonts w:ascii="宋体" w:eastAsia="宋体" w:hAnsi="宋体" w:cs="宋体"/>
                <w:b/>
                <w:bCs/>
                <w:sz w:val="24"/>
                <w:szCs w:val="24"/>
              </w:rPr>
            </w:pPr>
          </w:p>
        </w:tc>
        <w:tc>
          <w:tcPr>
            <w:tcW w:w="0" w:type="auto"/>
            <w:tcBorders>
              <w:bottom w:val="dotted" w:sz="6" w:space="0" w:color="888888"/>
            </w:tcBorders>
            <w:tcMar>
              <w:top w:w="90" w:type="dxa"/>
              <w:left w:w="90" w:type="dxa"/>
              <w:bottom w:w="90" w:type="dxa"/>
              <w:right w:w="90" w:type="dxa"/>
            </w:tcMar>
            <w:vAlign w:val="center"/>
            <w:hideMark/>
          </w:tcPr>
          <w:p w:rsidR="0066693C" w:rsidRPr="0066693C" w:rsidRDefault="0066693C" w:rsidP="0066693C">
            <w:pPr>
              <w:adjustRightInd/>
              <w:snapToGrid/>
              <w:spacing w:after="0"/>
              <w:rPr>
                <w:rFonts w:ascii="宋体" w:eastAsia="宋体" w:hAnsi="宋体" w:cs="宋体"/>
                <w:sz w:val="24"/>
                <w:szCs w:val="24"/>
              </w:rPr>
            </w:pPr>
            <w:r w:rsidRPr="0066693C">
              <w:rPr>
                <w:rFonts w:ascii="Arial" w:eastAsia="宋体" w:hAnsi="Arial" w:cs="Arial"/>
                <w:b/>
                <w:bCs/>
                <w:color w:val="000000"/>
                <w:sz w:val="27"/>
                <w:szCs w:val="27"/>
              </w:rPr>
              <w:t>HEALTH</w:t>
            </w:r>
          </w:p>
        </w:tc>
        <w:tc>
          <w:tcPr>
            <w:tcW w:w="0" w:type="auto"/>
            <w:tcBorders>
              <w:bottom w:val="dotted" w:sz="6" w:space="0" w:color="888888"/>
            </w:tcBorders>
            <w:tcMar>
              <w:top w:w="90" w:type="dxa"/>
              <w:left w:w="90" w:type="dxa"/>
              <w:bottom w:w="90" w:type="dxa"/>
              <w:right w:w="90" w:type="dxa"/>
            </w:tcMar>
            <w:vAlign w:val="center"/>
            <w:hideMark/>
          </w:tcPr>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2</w:t>
            </w:r>
          </w:p>
        </w:tc>
        <w:tc>
          <w:tcPr>
            <w:tcW w:w="0" w:type="auto"/>
            <w:tcBorders>
              <w:bottom w:val="dotted" w:sz="6" w:space="0" w:color="888888"/>
            </w:tcBorders>
            <w:tcMar>
              <w:top w:w="90" w:type="dxa"/>
              <w:left w:w="90" w:type="dxa"/>
              <w:bottom w:w="90" w:type="dxa"/>
              <w:right w:w="90" w:type="dxa"/>
            </w:tcMar>
            <w:vAlign w:val="center"/>
            <w:hideMark/>
          </w:tcPr>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Intense or continued but not chronic exposure could cause temporary incapacitation or possible residual injury (e.g.</w:t>
            </w:r>
            <w:hyperlink r:id="rId7" w:anchor="Safety" w:tgtFrame="_blank" w:history="1">
              <w:r w:rsidRPr="0066693C">
                <w:rPr>
                  <w:rFonts w:ascii="Arial" w:eastAsia="宋体" w:hAnsi="Arial" w:cs="Arial"/>
                  <w:color w:val="000000"/>
                  <w:sz w:val="21"/>
                  <w:szCs w:val="21"/>
                </w:rPr>
                <w:t> diethyl ether</w:t>
              </w:r>
            </w:hyperlink>
            <w:r w:rsidRPr="0066693C">
              <w:rPr>
                <w:rFonts w:ascii="Arial" w:eastAsia="宋体" w:hAnsi="Arial" w:cs="Arial"/>
                <w:color w:val="000000"/>
                <w:sz w:val="21"/>
                <w:szCs w:val="21"/>
              </w:rPr>
              <w:t>, ammonium phosphate, iodine)</w:t>
            </w:r>
          </w:p>
        </w:tc>
      </w:tr>
      <w:tr w:rsidR="0066693C" w:rsidRPr="0066693C" w:rsidTr="0066693C">
        <w:trPr>
          <w:tblCellSpacing w:w="0" w:type="dxa"/>
        </w:trPr>
        <w:tc>
          <w:tcPr>
            <w:tcW w:w="0" w:type="auto"/>
            <w:vAlign w:val="center"/>
            <w:hideMark/>
          </w:tcPr>
          <w:p w:rsidR="0066693C" w:rsidRPr="0066693C" w:rsidRDefault="0066693C" w:rsidP="0066693C">
            <w:pPr>
              <w:adjustRightInd/>
              <w:snapToGrid/>
              <w:spacing w:after="0"/>
              <w:jc w:val="center"/>
              <w:rPr>
                <w:rFonts w:ascii="宋体" w:eastAsia="宋体" w:hAnsi="宋体" w:cs="宋体"/>
                <w:b/>
                <w:bCs/>
                <w:sz w:val="24"/>
                <w:szCs w:val="24"/>
              </w:rPr>
            </w:pPr>
          </w:p>
        </w:tc>
        <w:tc>
          <w:tcPr>
            <w:tcW w:w="0" w:type="auto"/>
            <w:tcBorders>
              <w:bottom w:val="dotted" w:sz="6" w:space="0" w:color="888888"/>
            </w:tcBorders>
            <w:tcMar>
              <w:top w:w="90" w:type="dxa"/>
              <w:left w:w="90" w:type="dxa"/>
              <w:bottom w:w="90" w:type="dxa"/>
              <w:right w:w="90" w:type="dxa"/>
            </w:tcMar>
            <w:vAlign w:val="center"/>
            <w:hideMark/>
          </w:tcPr>
          <w:p w:rsidR="0066693C" w:rsidRPr="0066693C" w:rsidRDefault="0066693C" w:rsidP="0066693C">
            <w:pPr>
              <w:adjustRightInd/>
              <w:snapToGrid/>
              <w:spacing w:after="0"/>
              <w:rPr>
                <w:rFonts w:ascii="宋体" w:eastAsia="宋体" w:hAnsi="宋体" w:cs="宋体"/>
                <w:sz w:val="24"/>
                <w:szCs w:val="24"/>
              </w:rPr>
            </w:pPr>
            <w:r w:rsidRPr="0066693C">
              <w:rPr>
                <w:rFonts w:ascii="Arial" w:eastAsia="宋体" w:hAnsi="Arial" w:cs="Arial"/>
                <w:b/>
                <w:bCs/>
                <w:color w:val="000000"/>
                <w:sz w:val="27"/>
                <w:szCs w:val="27"/>
              </w:rPr>
              <w:t>FIRE</w:t>
            </w:r>
          </w:p>
        </w:tc>
        <w:tc>
          <w:tcPr>
            <w:tcW w:w="0" w:type="auto"/>
            <w:tcBorders>
              <w:bottom w:val="dotted" w:sz="6" w:space="0" w:color="888888"/>
            </w:tcBorders>
            <w:tcMar>
              <w:top w:w="90" w:type="dxa"/>
              <w:left w:w="90" w:type="dxa"/>
              <w:bottom w:w="90" w:type="dxa"/>
              <w:right w:w="90" w:type="dxa"/>
            </w:tcMar>
            <w:vAlign w:val="center"/>
            <w:hideMark/>
          </w:tcPr>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0</w:t>
            </w:r>
          </w:p>
        </w:tc>
        <w:tc>
          <w:tcPr>
            <w:tcW w:w="0" w:type="auto"/>
            <w:tcBorders>
              <w:bottom w:val="dotted" w:sz="6" w:space="0" w:color="888888"/>
            </w:tcBorders>
            <w:tcMar>
              <w:top w:w="90" w:type="dxa"/>
              <w:left w:w="90" w:type="dxa"/>
              <w:bottom w:w="90" w:type="dxa"/>
              <w:right w:w="90" w:type="dxa"/>
            </w:tcMar>
            <w:vAlign w:val="center"/>
            <w:hideMark/>
          </w:tcPr>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Materials that will not burn under typical fire conditions, including intrinsically noncombustible materials such as concrete, stone, and sand. Materials that will not burn in air when exposed to a temperature of 820 °C (1,500 °F) for a period of 5 minutes.(e.g. Carbon tetrachloride)</w:t>
            </w:r>
          </w:p>
        </w:tc>
      </w:tr>
      <w:tr w:rsidR="0066693C" w:rsidRPr="0066693C" w:rsidTr="0066693C">
        <w:trPr>
          <w:tblCellSpacing w:w="0" w:type="dxa"/>
        </w:trPr>
        <w:tc>
          <w:tcPr>
            <w:tcW w:w="0" w:type="auto"/>
            <w:vAlign w:val="center"/>
            <w:hideMark/>
          </w:tcPr>
          <w:p w:rsidR="0066693C" w:rsidRPr="0066693C" w:rsidRDefault="0066693C" w:rsidP="0066693C">
            <w:pPr>
              <w:adjustRightInd/>
              <w:snapToGrid/>
              <w:spacing w:after="0"/>
              <w:jc w:val="center"/>
              <w:rPr>
                <w:rFonts w:ascii="宋体" w:eastAsia="宋体" w:hAnsi="宋体" w:cs="宋体"/>
                <w:b/>
                <w:bCs/>
                <w:sz w:val="24"/>
                <w:szCs w:val="24"/>
              </w:rPr>
            </w:pPr>
          </w:p>
        </w:tc>
        <w:tc>
          <w:tcPr>
            <w:tcW w:w="0" w:type="auto"/>
            <w:tcBorders>
              <w:bottom w:val="dotted" w:sz="6" w:space="0" w:color="888888"/>
            </w:tcBorders>
            <w:tcMar>
              <w:top w:w="90" w:type="dxa"/>
              <w:left w:w="90" w:type="dxa"/>
              <w:bottom w:w="90" w:type="dxa"/>
              <w:right w:w="90" w:type="dxa"/>
            </w:tcMar>
            <w:vAlign w:val="center"/>
            <w:hideMark/>
          </w:tcPr>
          <w:p w:rsidR="0066693C" w:rsidRPr="0066693C" w:rsidRDefault="0066693C" w:rsidP="0066693C">
            <w:pPr>
              <w:adjustRightInd/>
              <w:snapToGrid/>
              <w:spacing w:after="0"/>
              <w:rPr>
                <w:rFonts w:ascii="宋体" w:eastAsia="宋体" w:hAnsi="宋体" w:cs="宋体"/>
                <w:sz w:val="24"/>
                <w:szCs w:val="24"/>
              </w:rPr>
            </w:pPr>
            <w:r w:rsidRPr="0066693C">
              <w:rPr>
                <w:rFonts w:ascii="Arial" w:eastAsia="宋体" w:hAnsi="Arial" w:cs="Arial"/>
                <w:b/>
                <w:bCs/>
                <w:color w:val="000000"/>
                <w:sz w:val="27"/>
                <w:szCs w:val="27"/>
              </w:rPr>
              <w:t>REACT</w:t>
            </w:r>
          </w:p>
        </w:tc>
        <w:tc>
          <w:tcPr>
            <w:tcW w:w="0" w:type="auto"/>
            <w:tcBorders>
              <w:bottom w:val="dotted" w:sz="6" w:space="0" w:color="888888"/>
            </w:tcBorders>
            <w:tcMar>
              <w:top w:w="90" w:type="dxa"/>
              <w:left w:w="90" w:type="dxa"/>
              <w:bottom w:w="90" w:type="dxa"/>
              <w:right w:w="90" w:type="dxa"/>
            </w:tcMar>
            <w:vAlign w:val="center"/>
            <w:hideMark/>
          </w:tcPr>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0</w:t>
            </w:r>
          </w:p>
        </w:tc>
        <w:tc>
          <w:tcPr>
            <w:tcW w:w="0" w:type="auto"/>
            <w:tcBorders>
              <w:bottom w:val="dotted" w:sz="6" w:space="0" w:color="888888"/>
            </w:tcBorders>
            <w:tcMar>
              <w:top w:w="90" w:type="dxa"/>
              <w:left w:w="90" w:type="dxa"/>
              <w:bottom w:w="90" w:type="dxa"/>
              <w:right w:w="90" w:type="dxa"/>
            </w:tcMar>
            <w:vAlign w:val="center"/>
            <w:hideMark/>
          </w:tcPr>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Normally stable, even under fire exposure conditions, and is not reactive with water (e.g. helium,</w:t>
            </w:r>
            <w:hyperlink r:id="rId8" w:anchor="Safety" w:tgtFrame="_blank" w:history="1">
              <w:r w:rsidRPr="0066693C">
                <w:rPr>
                  <w:rFonts w:ascii="Arial" w:eastAsia="宋体" w:hAnsi="Arial" w:cs="Arial"/>
                  <w:color w:val="000000"/>
                  <w:sz w:val="21"/>
                  <w:szCs w:val="21"/>
                </w:rPr>
                <w:t>N2</w:t>
              </w:r>
            </w:hyperlink>
            <w:r w:rsidRPr="0066693C">
              <w:rPr>
                <w:rFonts w:ascii="Arial" w:eastAsia="宋体" w:hAnsi="Arial" w:cs="Arial"/>
                <w:color w:val="000000"/>
                <w:sz w:val="21"/>
                <w:szCs w:val="21"/>
              </w:rPr>
              <w:t>)</w:t>
            </w:r>
          </w:p>
        </w:tc>
      </w:tr>
      <w:tr w:rsidR="0066693C" w:rsidRPr="0066693C" w:rsidTr="0066693C">
        <w:trPr>
          <w:tblCellSpacing w:w="0" w:type="dxa"/>
        </w:trPr>
        <w:tc>
          <w:tcPr>
            <w:tcW w:w="0" w:type="auto"/>
            <w:vAlign w:val="center"/>
            <w:hideMark/>
          </w:tcPr>
          <w:p w:rsidR="0066693C" w:rsidRPr="0066693C" w:rsidRDefault="0066693C" w:rsidP="0066693C">
            <w:pPr>
              <w:adjustRightInd/>
              <w:snapToGrid/>
              <w:spacing w:after="0"/>
              <w:jc w:val="center"/>
              <w:rPr>
                <w:rFonts w:ascii="宋体" w:eastAsia="宋体" w:hAnsi="宋体" w:cs="宋体"/>
                <w:b/>
                <w:bCs/>
                <w:sz w:val="24"/>
                <w:szCs w:val="24"/>
              </w:rPr>
            </w:pPr>
          </w:p>
        </w:tc>
        <w:tc>
          <w:tcPr>
            <w:tcW w:w="0" w:type="auto"/>
            <w:tcBorders>
              <w:bottom w:val="dotted" w:sz="6" w:space="0" w:color="888888"/>
            </w:tcBorders>
            <w:tcMar>
              <w:top w:w="90" w:type="dxa"/>
              <w:left w:w="90" w:type="dxa"/>
              <w:bottom w:w="90" w:type="dxa"/>
              <w:right w:w="90" w:type="dxa"/>
            </w:tcMar>
            <w:vAlign w:val="center"/>
            <w:hideMark/>
          </w:tcPr>
          <w:p w:rsidR="0066693C" w:rsidRPr="0066693C" w:rsidRDefault="0066693C" w:rsidP="0066693C">
            <w:pPr>
              <w:adjustRightInd/>
              <w:snapToGrid/>
              <w:spacing w:after="0"/>
              <w:rPr>
                <w:rFonts w:ascii="宋体" w:eastAsia="宋体" w:hAnsi="宋体" w:cs="宋体"/>
                <w:sz w:val="24"/>
                <w:szCs w:val="24"/>
              </w:rPr>
            </w:pPr>
            <w:r w:rsidRPr="0066693C">
              <w:rPr>
                <w:rFonts w:ascii="Arial" w:eastAsia="宋体" w:hAnsi="Arial" w:cs="Arial"/>
                <w:b/>
                <w:bCs/>
                <w:color w:val="000000"/>
                <w:sz w:val="27"/>
                <w:szCs w:val="27"/>
              </w:rPr>
              <w:t>SPEC. HAZ.</w:t>
            </w:r>
          </w:p>
        </w:tc>
        <w:tc>
          <w:tcPr>
            <w:tcW w:w="0" w:type="auto"/>
            <w:tcBorders>
              <w:bottom w:val="dotted" w:sz="6" w:space="0" w:color="888888"/>
            </w:tcBorders>
            <w:tcMar>
              <w:top w:w="90" w:type="dxa"/>
              <w:left w:w="90" w:type="dxa"/>
              <w:bottom w:w="90" w:type="dxa"/>
              <w:right w:w="90" w:type="dxa"/>
            </w:tcMar>
            <w:vAlign w:val="center"/>
            <w:hideMark/>
          </w:tcPr>
          <w:p w:rsidR="0066693C" w:rsidRPr="0066693C" w:rsidRDefault="0066693C" w:rsidP="0066693C">
            <w:pPr>
              <w:adjustRightInd/>
              <w:snapToGrid/>
              <w:spacing w:after="0"/>
              <w:rPr>
                <w:rFonts w:ascii="Arial" w:eastAsia="宋体" w:hAnsi="Arial" w:cs="Arial"/>
                <w:color w:val="000000"/>
                <w:sz w:val="21"/>
                <w:szCs w:val="21"/>
              </w:rPr>
            </w:pPr>
          </w:p>
        </w:tc>
        <w:tc>
          <w:tcPr>
            <w:tcW w:w="0" w:type="auto"/>
            <w:tcBorders>
              <w:bottom w:val="dotted" w:sz="6" w:space="0" w:color="888888"/>
            </w:tcBorders>
            <w:tcMar>
              <w:top w:w="90" w:type="dxa"/>
              <w:left w:w="90" w:type="dxa"/>
              <w:bottom w:w="90" w:type="dxa"/>
              <w:right w:w="90" w:type="dxa"/>
            </w:tcMar>
            <w:vAlign w:val="center"/>
            <w:hideMark/>
          </w:tcPr>
          <w:p w:rsidR="0066693C" w:rsidRPr="0066693C" w:rsidRDefault="0066693C" w:rsidP="0066693C">
            <w:pPr>
              <w:adjustRightInd/>
              <w:snapToGrid/>
              <w:spacing w:after="0"/>
              <w:rPr>
                <w:rFonts w:ascii="Arial" w:eastAsia="宋体" w:hAnsi="Arial" w:cs="Arial"/>
                <w:color w:val="000000"/>
                <w:sz w:val="21"/>
                <w:szCs w:val="21"/>
              </w:rPr>
            </w:pPr>
          </w:p>
        </w:tc>
      </w:tr>
    </w:tbl>
    <w:p w:rsidR="0066693C" w:rsidRPr="0066693C" w:rsidRDefault="0066693C" w:rsidP="0066693C">
      <w:pPr>
        <w:pBdr>
          <w:top w:val="single" w:sz="6" w:space="11" w:color="333333"/>
        </w:pBdr>
        <w:adjustRightInd/>
        <w:snapToGrid/>
        <w:spacing w:after="0"/>
        <w:outlineLvl w:val="1"/>
        <w:rPr>
          <w:rFonts w:ascii="Arial" w:eastAsia="宋体" w:hAnsi="Arial" w:cs="Arial"/>
          <w:color w:val="333333"/>
          <w:sz w:val="36"/>
          <w:szCs w:val="36"/>
        </w:rPr>
      </w:pPr>
      <w:r w:rsidRPr="0066693C">
        <w:rPr>
          <w:rFonts w:ascii="Arial" w:eastAsia="宋体" w:hAnsi="Arial" w:cs="Arial"/>
          <w:color w:val="333333"/>
          <w:sz w:val="36"/>
          <w:szCs w:val="36"/>
        </w:rPr>
        <w:t>SECTION 6: Accidental release measures</w:t>
      </w:r>
      <w:bookmarkStart w:id="5" w:name="6"/>
      <w:bookmarkEnd w:id="5"/>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Personal precautions, protective equipment and emergency procedures</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Avoid dust formation. Avoid breathing mist, gas or vapours.Avoid contacting with skin and eye. Use personal protective equipment.Wear chemical impermeable gloves. Ensure adequate ventilation.Remove all sources of ignition. Evacuate personnel to safe areas.Keep people away from and upwind of spill/leak.</w:t>
      </w:r>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Environmental precautions</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Prevent further spillage or leakage if it is safe to do so. Do not let the chemical enter drains. Discharge into the environment must be avoided.</w:t>
      </w:r>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Methods and materials for containment and cleaning up</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Collect and arrange disposal. Keep the chemical in suitable and closed containers for disposal. Remove all sources of ignition. Use spark-proof tools and explosion-proof equipment. Adhered or collected material should be promptly disposed of, in accordance with appropriate laws and regulations.</w:t>
      </w:r>
    </w:p>
    <w:p w:rsidR="0066693C" w:rsidRPr="0066693C" w:rsidRDefault="0066693C" w:rsidP="0066693C">
      <w:pPr>
        <w:pBdr>
          <w:top w:val="single" w:sz="6" w:space="11" w:color="333333"/>
        </w:pBdr>
        <w:adjustRightInd/>
        <w:snapToGrid/>
        <w:spacing w:after="0"/>
        <w:outlineLvl w:val="1"/>
        <w:rPr>
          <w:rFonts w:ascii="Arial" w:eastAsia="宋体" w:hAnsi="Arial" w:cs="Arial"/>
          <w:color w:val="333333"/>
          <w:sz w:val="36"/>
          <w:szCs w:val="36"/>
        </w:rPr>
      </w:pPr>
      <w:r w:rsidRPr="0066693C">
        <w:rPr>
          <w:rFonts w:ascii="Arial" w:eastAsia="宋体" w:hAnsi="Arial" w:cs="Arial"/>
          <w:color w:val="333333"/>
          <w:sz w:val="36"/>
          <w:szCs w:val="36"/>
        </w:rPr>
        <w:lastRenderedPageBreak/>
        <w:t>SECTION 7: Handling and storage</w:t>
      </w:r>
      <w:bookmarkStart w:id="6" w:name="7"/>
      <w:bookmarkEnd w:id="6"/>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Precautions for safe handling</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Handling in a well ventilated place. Wear suitable protective clothing. Avoid contact with skin and eyes. Avoid formation of dust and aerosols. Use non-sparking tools. Prevent fire caused by electrostatic discharge steam.</w:t>
      </w:r>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Conditions for safe storage, including any incompatibilities</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Store the container tightly closed in a dry, cool and well-ventilated place. Store apart from foodstuff containers or incompatible materials.</w:t>
      </w:r>
    </w:p>
    <w:p w:rsidR="0066693C" w:rsidRPr="0066693C" w:rsidRDefault="0066693C" w:rsidP="0066693C">
      <w:pPr>
        <w:pBdr>
          <w:top w:val="single" w:sz="6" w:space="11" w:color="333333"/>
        </w:pBdr>
        <w:adjustRightInd/>
        <w:snapToGrid/>
        <w:spacing w:after="0"/>
        <w:outlineLvl w:val="1"/>
        <w:rPr>
          <w:rFonts w:ascii="Arial" w:eastAsia="宋体" w:hAnsi="Arial" w:cs="Arial"/>
          <w:color w:val="333333"/>
          <w:sz w:val="36"/>
          <w:szCs w:val="36"/>
        </w:rPr>
      </w:pPr>
      <w:r w:rsidRPr="0066693C">
        <w:rPr>
          <w:rFonts w:ascii="Arial" w:eastAsia="宋体" w:hAnsi="Arial" w:cs="Arial"/>
          <w:color w:val="333333"/>
          <w:sz w:val="36"/>
          <w:szCs w:val="36"/>
        </w:rPr>
        <w:t>SECTION 8: Exposure controls/personal protection</w:t>
      </w:r>
      <w:bookmarkStart w:id="7" w:name="8"/>
      <w:bookmarkEnd w:id="7"/>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Control parameters</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b/>
          <w:bCs/>
          <w:color w:val="000000"/>
          <w:sz w:val="21"/>
          <w:szCs w:val="21"/>
        </w:rPr>
        <w:t>Occupational Exposure limit values</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 data available</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b/>
          <w:bCs/>
          <w:color w:val="000000"/>
          <w:sz w:val="21"/>
          <w:szCs w:val="21"/>
        </w:rPr>
        <w:t>Biological limit values</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 data available</w:t>
      </w:r>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Exposure controls</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Ensure adequate ventilation. Handle in accordance with good industrial hygiene and safety practice. Set up emergency exits and the risk-elimination area.</w:t>
      </w:r>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Individual protection measures</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b/>
          <w:bCs/>
          <w:color w:val="000000"/>
          <w:sz w:val="21"/>
          <w:szCs w:val="21"/>
        </w:rPr>
        <w:t>Eye/face protection</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Wear tightly fitting safety goggles with side-shields conforming to EN 166(EU) or NIOSH (US).</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b/>
          <w:bCs/>
          <w:color w:val="000000"/>
          <w:sz w:val="21"/>
          <w:szCs w:val="21"/>
        </w:rPr>
        <w:t>Skin protection</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Wear fire/flame resistant and impervious clothing. Handle with gloves. Gloves must be inspected prior to use. Wash and dry hands. The selected protective gloves have to satisfy the specifications of EU Directive 89/686/EEC and the standard EN 374 derived from it.</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b/>
          <w:bCs/>
          <w:color w:val="000000"/>
          <w:sz w:val="21"/>
          <w:szCs w:val="21"/>
        </w:rPr>
        <w:t>Respiratory protection</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If the exposure limits are exceeded, irritation or other symptoms are experienced, use a full-face respirator.</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b/>
          <w:bCs/>
          <w:color w:val="000000"/>
          <w:sz w:val="21"/>
          <w:szCs w:val="21"/>
        </w:rPr>
        <w:t>Thermal hazards</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 data available</w:t>
      </w:r>
    </w:p>
    <w:p w:rsidR="0066693C" w:rsidRPr="0066693C" w:rsidRDefault="0066693C" w:rsidP="0066693C">
      <w:pPr>
        <w:pBdr>
          <w:top w:val="single" w:sz="6" w:space="11" w:color="333333"/>
        </w:pBdr>
        <w:adjustRightInd/>
        <w:snapToGrid/>
        <w:spacing w:after="0"/>
        <w:outlineLvl w:val="1"/>
        <w:rPr>
          <w:rFonts w:ascii="Arial" w:eastAsia="宋体" w:hAnsi="Arial" w:cs="Arial"/>
          <w:color w:val="333333"/>
          <w:sz w:val="36"/>
          <w:szCs w:val="36"/>
        </w:rPr>
      </w:pPr>
      <w:r w:rsidRPr="0066693C">
        <w:rPr>
          <w:rFonts w:ascii="Arial" w:eastAsia="宋体" w:hAnsi="Arial" w:cs="Arial"/>
          <w:color w:val="333333"/>
          <w:sz w:val="36"/>
          <w:szCs w:val="36"/>
        </w:rPr>
        <w:t>SECTION 9: Physical and chemical properties</w:t>
      </w:r>
      <w:bookmarkStart w:id="8" w:name="9"/>
      <w:bookmarkEnd w:id="8"/>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Information on basic physicochemical properties</w:t>
      </w:r>
    </w:p>
    <w:p w:rsidR="0066693C" w:rsidRPr="0066693C" w:rsidRDefault="0066693C" w:rsidP="0066693C">
      <w:pPr>
        <w:numPr>
          <w:ilvl w:val="0"/>
          <w:numId w:val="6"/>
        </w:numPr>
        <w:pBdr>
          <w:bottom w:val="dotted" w:sz="6" w:space="0" w:color="999999"/>
        </w:pBd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Physical statecrystalline (fine)</w:t>
      </w:r>
    </w:p>
    <w:p w:rsidR="0066693C" w:rsidRPr="0066693C" w:rsidRDefault="0066693C" w:rsidP="0066693C">
      <w:pPr>
        <w:numPr>
          <w:ilvl w:val="0"/>
          <w:numId w:val="6"/>
        </w:numPr>
        <w:pBdr>
          <w:bottom w:val="dotted" w:sz="6" w:space="0" w:color="999999"/>
        </w:pBd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Colouryellow</w:t>
      </w:r>
    </w:p>
    <w:p w:rsidR="0066693C" w:rsidRPr="0066693C" w:rsidRDefault="0066693C" w:rsidP="0066693C">
      <w:pPr>
        <w:numPr>
          <w:ilvl w:val="0"/>
          <w:numId w:val="6"/>
        </w:numPr>
        <w:pBdr>
          <w:bottom w:val="dotted" w:sz="6" w:space="0" w:color="999999"/>
        </w:pBd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Odour</w:t>
      </w:r>
    </w:p>
    <w:p w:rsidR="0066693C" w:rsidRPr="0066693C" w:rsidRDefault="0066693C" w:rsidP="0066693C">
      <w:pPr>
        <w:pBdr>
          <w:bottom w:val="dotted" w:sz="6" w:space="0" w:color="999999"/>
        </w:pBd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 data available</w:t>
      </w:r>
    </w:p>
    <w:p w:rsidR="0066693C" w:rsidRPr="0066693C" w:rsidRDefault="0066693C" w:rsidP="0066693C">
      <w:pPr>
        <w:numPr>
          <w:ilvl w:val="0"/>
          <w:numId w:val="6"/>
        </w:numPr>
        <w:pBdr>
          <w:bottom w:val="dotted" w:sz="6" w:space="0" w:color="999999"/>
        </w:pBd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Melting point/freezing point</w:t>
      </w:r>
    </w:p>
    <w:p w:rsidR="0066693C" w:rsidRPr="0066693C" w:rsidRDefault="0066693C" w:rsidP="0066693C">
      <w:pPr>
        <w:pBdr>
          <w:bottom w:val="dotted" w:sz="6" w:space="0" w:color="999999"/>
        </w:pBd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-66°C(lit.)</w:t>
      </w:r>
    </w:p>
    <w:p w:rsidR="0066693C" w:rsidRPr="0066693C" w:rsidRDefault="0066693C" w:rsidP="0066693C">
      <w:pPr>
        <w:numPr>
          <w:ilvl w:val="0"/>
          <w:numId w:val="6"/>
        </w:numPr>
        <w:pBdr>
          <w:bottom w:val="dotted" w:sz="6" w:space="0" w:color="999999"/>
        </w:pBd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Boiling point or initial boiling point and boiling range</w:t>
      </w:r>
    </w:p>
    <w:p w:rsidR="0066693C" w:rsidRPr="0066693C" w:rsidRDefault="0066693C" w:rsidP="0066693C">
      <w:pPr>
        <w:pBdr>
          <w:bottom w:val="dotted" w:sz="6" w:space="0" w:color="999999"/>
        </w:pBd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109°C</w:t>
      </w:r>
    </w:p>
    <w:p w:rsidR="0066693C" w:rsidRPr="0066693C" w:rsidRDefault="0066693C" w:rsidP="0066693C">
      <w:pPr>
        <w:numPr>
          <w:ilvl w:val="0"/>
          <w:numId w:val="6"/>
        </w:numPr>
        <w:pBdr>
          <w:bottom w:val="dotted" w:sz="6" w:space="0" w:color="999999"/>
        </w:pBd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Flammability</w:t>
      </w:r>
    </w:p>
    <w:p w:rsidR="0066693C" w:rsidRPr="0066693C" w:rsidRDefault="0066693C" w:rsidP="0066693C">
      <w:pPr>
        <w:pBdr>
          <w:bottom w:val="dotted" w:sz="6" w:space="0" w:color="999999"/>
        </w:pBd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 data available</w:t>
      </w:r>
    </w:p>
    <w:p w:rsidR="0066693C" w:rsidRPr="0066693C" w:rsidRDefault="0066693C" w:rsidP="0066693C">
      <w:pPr>
        <w:numPr>
          <w:ilvl w:val="0"/>
          <w:numId w:val="6"/>
        </w:numPr>
        <w:pBdr>
          <w:bottom w:val="dotted" w:sz="6" w:space="0" w:color="999999"/>
        </w:pBd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Lower and upper explosion limit/flammability limit</w:t>
      </w:r>
    </w:p>
    <w:p w:rsidR="0066693C" w:rsidRPr="0066693C" w:rsidRDefault="0066693C" w:rsidP="0066693C">
      <w:pPr>
        <w:pBdr>
          <w:bottom w:val="dotted" w:sz="6" w:space="0" w:color="999999"/>
        </w:pBd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 data available</w:t>
      </w:r>
    </w:p>
    <w:p w:rsidR="0066693C" w:rsidRPr="0066693C" w:rsidRDefault="0066693C" w:rsidP="0066693C">
      <w:pPr>
        <w:numPr>
          <w:ilvl w:val="0"/>
          <w:numId w:val="6"/>
        </w:numPr>
        <w:pBdr>
          <w:bottom w:val="dotted" w:sz="6" w:space="0" w:color="999999"/>
        </w:pBd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Flash point</w:t>
      </w:r>
    </w:p>
    <w:p w:rsidR="0066693C" w:rsidRPr="0066693C" w:rsidRDefault="0066693C" w:rsidP="0066693C">
      <w:pPr>
        <w:pBdr>
          <w:bottom w:val="dotted" w:sz="6" w:space="0" w:color="999999"/>
        </w:pBd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10°C(lit.)</w:t>
      </w:r>
    </w:p>
    <w:p w:rsidR="0066693C" w:rsidRPr="0066693C" w:rsidRDefault="0066693C" w:rsidP="0066693C">
      <w:pPr>
        <w:numPr>
          <w:ilvl w:val="0"/>
          <w:numId w:val="6"/>
        </w:numPr>
        <w:pBdr>
          <w:bottom w:val="dotted" w:sz="6" w:space="0" w:color="999999"/>
        </w:pBd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Auto-ignition temperature</w:t>
      </w:r>
    </w:p>
    <w:p w:rsidR="0066693C" w:rsidRPr="0066693C" w:rsidRDefault="0066693C" w:rsidP="0066693C">
      <w:pPr>
        <w:pBdr>
          <w:bottom w:val="dotted" w:sz="6" w:space="0" w:color="999999"/>
        </w:pBd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 data available</w:t>
      </w:r>
    </w:p>
    <w:p w:rsidR="0066693C" w:rsidRPr="0066693C" w:rsidRDefault="0066693C" w:rsidP="0066693C">
      <w:pPr>
        <w:numPr>
          <w:ilvl w:val="0"/>
          <w:numId w:val="6"/>
        </w:numPr>
        <w:pBdr>
          <w:bottom w:val="dotted" w:sz="6" w:space="0" w:color="999999"/>
        </w:pBd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lastRenderedPageBreak/>
        <w:t>Decomposition temperature</w:t>
      </w:r>
    </w:p>
    <w:p w:rsidR="0066693C" w:rsidRPr="0066693C" w:rsidRDefault="0066693C" w:rsidP="0066693C">
      <w:pPr>
        <w:pBdr>
          <w:bottom w:val="dotted" w:sz="6" w:space="0" w:color="999999"/>
        </w:pBd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 data available</w:t>
      </w:r>
    </w:p>
    <w:p w:rsidR="0066693C" w:rsidRPr="0066693C" w:rsidRDefault="0066693C" w:rsidP="0066693C">
      <w:pPr>
        <w:numPr>
          <w:ilvl w:val="0"/>
          <w:numId w:val="6"/>
        </w:numPr>
        <w:pBdr>
          <w:bottom w:val="dotted" w:sz="6" w:space="0" w:color="999999"/>
        </w:pBd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pH</w:t>
      </w:r>
    </w:p>
    <w:p w:rsidR="0066693C" w:rsidRPr="0066693C" w:rsidRDefault="0066693C" w:rsidP="0066693C">
      <w:pPr>
        <w:pBdr>
          <w:bottom w:val="dotted" w:sz="6" w:space="0" w:color="999999"/>
        </w:pBd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 data available</w:t>
      </w:r>
    </w:p>
    <w:p w:rsidR="0066693C" w:rsidRPr="0066693C" w:rsidRDefault="0066693C" w:rsidP="0066693C">
      <w:pPr>
        <w:numPr>
          <w:ilvl w:val="0"/>
          <w:numId w:val="6"/>
        </w:numPr>
        <w:pBdr>
          <w:bottom w:val="dotted" w:sz="6" w:space="0" w:color="999999"/>
        </w:pBd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Kinematic viscosity</w:t>
      </w:r>
    </w:p>
    <w:p w:rsidR="0066693C" w:rsidRPr="0066693C" w:rsidRDefault="0066693C" w:rsidP="0066693C">
      <w:pPr>
        <w:pBdr>
          <w:bottom w:val="dotted" w:sz="6" w:space="0" w:color="999999"/>
        </w:pBd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 data available</w:t>
      </w:r>
    </w:p>
    <w:p w:rsidR="0066693C" w:rsidRPr="0066693C" w:rsidRDefault="0066693C" w:rsidP="0066693C">
      <w:pPr>
        <w:numPr>
          <w:ilvl w:val="0"/>
          <w:numId w:val="6"/>
        </w:numPr>
        <w:pBdr>
          <w:bottom w:val="dotted" w:sz="6" w:space="0" w:color="999999"/>
        </w:pBd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Solubility</w:t>
      </w:r>
    </w:p>
    <w:p w:rsidR="0066693C" w:rsidRPr="0066693C" w:rsidRDefault="0066693C" w:rsidP="0066693C">
      <w:pPr>
        <w:pBdr>
          <w:bottom w:val="dotted" w:sz="6" w:space="0" w:color="999999"/>
        </w:pBd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 data available</w:t>
      </w:r>
    </w:p>
    <w:p w:rsidR="0066693C" w:rsidRPr="0066693C" w:rsidRDefault="0066693C" w:rsidP="0066693C">
      <w:pPr>
        <w:numPr>
          <w:ilvl w:val="0"/>
          <w:numId w:val="6"/>
        </w:numPr>
        <w:pBdr>
          <w:bottom w:val="dotted" w:sz="6" w:space="0" w:color="999999"/>
        </w:pBd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Partition coefficient n-octanol/water</w:t>
      </w:r>
    </w:p>
    <w:p w:rsidR="0066693C" w:rsidRPr="0066693C" w:rsidRDefault="0066693C" w:rsidP="0066693C">
      <w:pPr>
        <w:pBdr>
          <w:bottom w:val="dotted" w:sz="6" w:space="0" w:color="999999"/>
        </w:pBd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 data available</w:t>
      </w:r>
    </w:p>
    <w:p w:rsidR="0066693C" w:rsidRPr="0066693C" w:rsidRDefault="0066693C" w:rsidP="0066693C">
      <w:pPr>
        <w:numPr>
          <w:ilvl w:val="0"/>
          <w:numId w:val="6"/>
        </w:numPr>
        <w:pBdr>
          <w:bottom w:val="dotted" w:sz="6" w:space="0" w:color="999999"/>
        </w:pBd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Vapour pressure</w:t>
      </w:r>
    </w:p>
    <w:p w:rsidR="0066693C" w:rsidRPr="0066693C" w:rsidRDefault="0066693C" w:rsidP="0066693C">
      <w:pPr>
        <w:pBdr>
          <w:bottom w:val="dotted" w:sz="6" w:space="0" w:color="999999"/>
        </w:pBd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 data available</w:t>
      </w:r>
    </w:p>
    <w:p w:rsidR="0066693C" w:rsidRPr="0066693C" w:rsidRDefault="0066693C" w:rsidP="0066693C">
      <w:pPr>
        <w:numPr>
          <w:ilvl w:val="0"/>
          <w:numId w:val="6"/>
        </w:numPr>
        <w:pBdr>
          <w:bottom w:val="dotted" w:sz="6" w:space="0" w:color="999999"/>
        </w:pBd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Density and/or relative density</w:t>
      </w:r>
    </w:p>
    <w:p w:rsidR="0066693C" w:rsidRPr="0066693C" w:rsidRDefault="0066693C" w:rsidP="0066693C">
      <w:pPr>
        <w:pBdr>
          <w:bottom w:val="dotted" w:sz="6" w:space="0" w:color="999999"/>
        </w:pBd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1.49 g/cm3</w:t>
      </w:r>
    </w:p>
    <w:p w:rsidR="0066693C" w:rsidRPr="0066693C" w:rsidRDefault="0066693C" w:rsidP="0066693C">
      <w:pPr>
        <w:numPr>
          <w:ilvl w:val="0"/>
          <w:numId w:val="6"/>
        </w:numPr>
        <w:pBdr>
          <w:bottom w:val="dotted" w:sz="6" w:space="0" w:color="999999"/>
        </w:pBd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Relative vapour density</w:t>
      </w:r>
    </w:p>
    <w:p w:rsidR="0066693C" w:rsidRPr="0066693C" w:rsidRDefault="0066693C" w:rsidP="0066693C">
      <w:pPr>
        <w:pBdr>
          <w:bottom w:val="dotted" w:sz="6" w:space="0" w:color="999999"/>
        </w:pBd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 data available</w:t>
      </w:r>
    </w:p>
    <w:p w:rsidR="0066693C" w:rsidRPr="0066693C" w:rsidRDefault="0066693C" w:rsidP="0066693C">
      <w:pPr>
        <w:numPr>
          <w:ilvl w:val="0"/>
          <w:numId w:val="6"/>
        </w:numPr>
        <w:pBdr>
          <w:bottom w:val="dotted" w:sz="6" w:space="0" w:color="999999"/>
        </w:pBd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Particle characteristics</w:t>
      </w:r>
    </w:p>
    <w:p w:rsidR="0066693C" w:rsidRPr="0066693C" w:rsidRDefault="0066693C" w:rsidP="0066693C">
      <w:pPr>
        <w:pBdr>
          <w:bottom w:val="dotted" w:sz="6" w:space="0" w:color="999999"/>
        </w:pBd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 data available</w:t>
      </w:r>
    </w:p>
    <w:p w:rsidR="0066693C" w:rsidRPr="0066693C" w:rsidRDefault="0066693C" w:rsidP="0066693C">
      <w:pPr>
        <w:pBdr>
          <w:top w:val="single" w:sz="6" w:space="11" w:color="333333"/>
        </w:pBdr>
        <w:adjustRightInd/>
        <w:snapToGrid/>
        <w:spacing w:after="0"/>
        <w:outlineLvl w:val="1"/>
        <w:rPr>
          <w:rFonts w:ascii="Arial" w:eastAsia="宋体" w:hAnsi="Arial" w:cs="Arial"/>
          <w:color w:val="333333"/>
          <w:sz w:val="36"/>
          <w:szCs w:val="36"/>
        </w:rPr>
      </w:pPr>
      <w:r w:rsidRPr="0066693C">
        <w:rPr>
          <w:rFonts w:ascii="Arial" w:eastAsia="宋体" w:hAnsi="Arial" w:cs="Arial"/>
          <w:color w:val="333333"/>
          <w:sz w:val="36"/>
          <w:szCs w:val="36"/>
        </w:rPr>
        <w:t>SECTION 10: Stability and reactivity</w:t>
      </w:r>
      <w:bookmarkStart w:id="9" w:name="10"/>
      <w:bookmarkEnd w:id="9"/>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Reactivity</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 data available</w:t>
      </w:r>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Chemical stability</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 data available</w:t>
      </w:r>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Possibility of hazardous reactions</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 data available</w:t>
      </w:r>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Conditions to avoid</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 data available</w:t>
      </w:r>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Incompatible materials</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 data available</w:t>
      </w:r>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Hazardous decomposition products</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 data available</w:t>
      </w:r>
    </w:p>
    <w:p w:rsidR="0066693C" w:rsidRPr="0066693C" w:rsidRDefault="0066693C" w:rsidP="0066693C">
      <w:pPr>
        <w:pBdr>
          <w:top w:val="single" w:sz="6" w:space="11" w:color="333333"/>
        </w:pBdr>
        <w:adjustRightInd/>
        <w:snapToGrid/>
        <w:spacing w:after="0"/>
        <w:outlineLvl w:val="1"/>
        <w:rPr>
          <w:rFonts w:ascii="Arial" w:eastAsia="宋体" w:hAnsi="Arial" w:cs="Arial"/>
          <w:color w:val="333333"/>
          <w:sz w:val="36"/>
          <w:szCs w:val="36"/>
        </w:rPr>
      </w:pPr>
      <w:r w:rsidRPr="0066693C">
        <w:rPr>
          <w:rFonts w:ascii="Arial" w:eastAsia="宋体" w:hAnsi="Arial" w:cs="Arial"/>
          <w:color w:val="333333"/>
          <w:sz w:val="36"/>
          <w:szCs w:val="36"/>
        </w:rPr>
        <w:t>SECTION 11: Toxicological information</w:t>
      </w:r>
      <w:bookmarkStart w:id="10" w:name="11"/>
      <w:bookmarkEnd w:id="10"/>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Acute toxicity</w:t>
      </w:r>
    </w:p>
    <w:p w:rsidR="0066693C" w:rsidRPr="0066693C" w:rsidRDefault="0066693C" w:rsidP="0066693C">
      <w:pPr>
        <w:numPr>
          <w:ilvl w:val="0"/>
          <w:numId w:val="7"/>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Oral: no data available</w:t>
      </w:r>
    </w:p>
    <w:p w:rsidR="0066693C" w:rsidRPr="0066693C" w:rsidRDefault="0066693C" w:rsidP="0066693C">
      <w:pPr>
        <w:numPr>
          <w:ilvl w:val="0"/>
          <w:numId w:val="7"/>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Inhalation: no data available</w:t>
      </w:r>
    </w:p>
    <w:p w:rsidR="0066693C" w:rsidRPr="0066693C" w:rsidRDefault="0066693C" w:rsidP="0066693C">
      <w:pPr>
        <w:numPr>
          <w:ilvl w:val="0"/>
          <w:numId w:val="7"/>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Dermal: no data available</w:t>
      </w:r>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Skin corrosion/irritation</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 data available</w:t>
      </w:r>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Serious eye damage/irritation</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 data available</w:t>
      </w:r>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Respiratory or skin sensitization</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 data available</w:t>
      </w:r>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Germ cell mutagenicity</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 data available</w:t>
      </w:r>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Carcinogenicity</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 data available</w:t>
      </w:r>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Reproductive toxicity</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 data available</w:t>
      </w:r>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STOT-single exposure</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lastRenderedPageBreak/>
        <w:t>no data available</w:t>
      </w:r>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STOT-repeated exposure</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 data available</w:t>
      </w:r>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Aspiration hazard</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 data available</w:t>
      </w:r>
    </w:p>
    <w:p w:rsidR="0066693C" w:rsidRPr="0066693C" w:rsidRDefault="0066693C" w:rsidP="0066693C">
      <w:pPr>
        <w:pBdr>
          <w:top w:val="single" w:sz="6" w:space="11" w:color="333333"/>
        </w:pBdr>
        <w:adjustRightInd/>
        <w:snapToGrid/>
        <w:spacing w:after="0"/>
        <w:outlineLvl w:val="1"/>
        <w:rPr>
          <w:rFonts w:ascii="Arial" w:eastAsia="宋体" w:hAnsi="Arial" w:cs="Arial"/>
          <w:color w:val="333333"/>
          <w:sz w:val="36"/>
          <w:szCs w:val="36"/>
        </w:rPr>
      </w:pPr>
      <w:r w:rsidRPr="0066693C">
        <w:rPr>
          <w:rFonts w:ascii="Arial" w:eastAsia="宋体" w:hAnsi="Arial" w:cs="Arial"/>
          <w:color w:val="333333"/>
          <w:sz w:val="36"/>
          <w:szCs w:val="36"/>
        </w:rPr>
        <w:t>SECTION 12: Ecological information</w:t>
      </w:r>
      <w:bookmarkStart w:id="11" w:name="12"/>
      <w:bookmarkEnd w:id="11"/>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Toxicity</w:t>
      </w:r>
    </w:p>
    <w:p w:rsidR="0066693C" w:rsidRPr="0066693C" w:rsidRDefault="0066693C" w:rsidP="0066693C">
      <w:pPr>
        <w:numPr>
          <w:ilvl w:val="0"/>
          <w:numId w:val="8"/>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Toxicity to fish: no data available</w:t>
      </w:r>
    </w:p>
    <w:p w:rsidR="0066693C" w:rsidRPr="0066693C" w:rsidRDefault="0066693C" w:rsidP="0066693C">
      <w:pPr>
        <w:numPr>
          <w:ilvl w:val="0"/>
          <w:numId w:val="8"/>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Toxicity to daphnia and other aquatic invertebrates: no data available</w:t>
      </w:r>
    </w:p>
    <w:p w:rsidR="0066693C" w:rsidRPr="0066693C" w:rsidRDefault="0066693C" w:rsidP="0066693C">
      <w:pPr>
        <w:numPr>
          <w:ilvl w:val="0"/>
          <w:numId w:val="8"/>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Toxicity to algae: no data available</w:t>
      </w:r>
    </w:p>
    <w:p w:rsidR="0066693C" w:rsidRPr="0066693C" w:rsidRDefault="0066693C" w:rsidP="0066693C">
      <w:pPr>
        <w:numPr>
          <w:ilvl w:val="0"/>
          <w:numId w:val="8"/>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Toxicity to microorganisms: no data available</w:t>
      </w:r>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Persistence and degradability</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 data available</w:t>
      </w:r>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Bioaccumulative potential</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 data available</w:t>
      </w:r>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Mobility in soil</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 data available</w:t>
      </w:r>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Other adverse effects</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 data available</w:t>
      </w:r>
    </w:p>
    <w:p w:rsidR="0066693C" w:rsidRPr="0066693C" w:rsidRDefault="0066693C" w:rsidP="0066693C">
      <w:pPr>
        <w:pBdr>
          <w:top w:val="single" w:sz="6" w:space="11" w:color="333333"/>
        </w:pBdr>
        <w:adjustRightInd/>
        <w:snapToGrid/>
        <w:spacing w:after="0"/>
        <w:outlineLvl w:val="1"/>
        <w:rPr>
          <w:rFonts w:ascii="Arial" w:eastAsia="宋体" w:hAnsi="Arial" w:cs="Arial"/>
          <w:color w:val="333333"/>
          <w:sz w:val="36"/>
          <w:szCs w:val="36"/>
        </w:rPr>
      </w:pPr>
      <w:r w:rsidRPr="0066693C">
        <w:rPr>
          <w:rFonts w:ascii="Arial" w:eastAsia="宋体" w:hAnsi="Arial" w:cs="Arial"/>
          <w:color w:val="333333"/>
          <w:sz w:val="36"/>
          <w:szCs w:val="36"/>
        </w:rPr>
        <w:t>SECTION 13: Disposal considerations</w:t>
      </w:r>
      <w:bookmarkStart w:id="12" w:name="13"/>
      <w:bookmarkEnd w:id="12"/>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Disposal methods</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b/>
          <w:bCs/>
          <w:color w:val="000000"/>
          <w:sz w:val="21"/>
          <w:szCs w:val="21"/>
        </w:rPr>
        <w:t>Product</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The material can be disposed of by removal to a licensed chemical destruction plant or by controlled incineration with flue gas scrubbing. Do not contaminate water, foodstuffs, feed or seed by storage or disposal. Do not discharge to sewer systems.</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b/>
          <w:bCs/>
          <w:color w:val="000000"/>
          <w:sz w:val="21"/>
          <w:szCs w:val="21"/>
        </w:rPr>
        <w:t>Contaminated packaging</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Containers can be triply rinsed (or equivalent) and offered for recycling or reconditioning. Alternatively, the packaging can be punctured to make it unusable for other purposes and then be disposed of in a sanitary landfill. Controlled incineration with flue gas scrubbing is possible for combustible packaging materials.</w:t>
      </w:r>
    </w:p>
    <w:p w:rsidR="0066693C" w:rsidRPr="0066693C" w:rsidRDefault="0066693C" w:rsidP="0066693C">
      <w:pPr>
        <w:pBdr>
          <w:top w:val="single" w:sz="6" w:space="11" w:color="333333"/>
        </w:pBdr>
        <w:adjustRightInd/>
        <w:snapToGrid/>
        <w:spacing w:after="0"/>
        <w:outlineLvl w:val="1"/>
        <w:rPr>
          <w:rFonts w:ascii="Arial" w:eastAsia="宋体" w:hAnsi="Arial" w:cs="Arial"/>
          <w:color w:val="333333"/>
          <w:sz w:val="36"/>
          <w:szCs w:val="36"/>
        </w:rPr>
      </w:pPr>
      <w:r w:rsidRPr="0066693C">
        <w:rPr>
          <w:rFonts w:ascii="Arial" w:eastAsia="宋体" w:hAnsi="Arial" w:cs="Arial"/>
          <w:color w:val="333333"/>
          <w:sz w:val="36"/>
          <w:szCs w:val="36"/>
        </w:rPr>
        <w:t>SECTION 14: Transport information</w:t>
      </w:r>
      <w:bookmarkStart w:id="13" w:name="14"/>
      <w:bookmarkEnd w:id="13"/>
    </w:p>
    <w:p w:rsidR="00FB5EDA" w:rsidRPr="00941EDA" w:rsidRDefault="00FB5EDA" w:rsidP="00FB5EDA">
      <w:pPr>
        <w:rPr>
          <w:rFonts w:ascii="Calibri" w:hAnsi="Calibri"/>
          <w:b/>
          <w:sz w:val="28"/>
          <w:szCs w:val="28"/>
        </w:rPr>
      </w:pPr>
      <w:r w:rsidRPr="00941EDA">
        <w:rPr>
          <w:rFonts w:ascii="Calibri" w:hAnsi="Calibri"/>
          <w:b/>
          <w:sz w:val="28"/>
          <w:szCs w:val="28"/>
        </w:rPr>
        <w:t xml:space="preserve">SECTION 14: Transport information </w:t>
      </w:r>
    </w:p>
    <w:p w:rsidR="00FB5EDA" w:rsidRPr="00FB5EDA" w:rsidRDefault="00FB5EDA" w:rsidP="00FB5EDA">
      <w:pPr>
        <w:rPr>
          <w:rFonts w:ascii="Arial" w:eastAsia="宋体" w:hAnsi="Arial" w:cs="Arial"/>
          <w:color w:val="000000"/>
          <w:sz w:val="21"/>
          <w:szCs w:val="21"/>
        </w:rPr>
      </w:pPr>
      <w:r w:rsidRPr="00FB5EDA">
        <w:rPr>
          <w:rFonts w:ascii="Arial" w:eastAsia="宋体" w:hAnsi="Arial" w:cs="Arial"/>
          <w:color w:val="000000"/>
          <w:sz w:val="21"/>
          <w:szCs w:val="21"/>
        </w:rPr>
        <w:t xml:space="preserve">14.1 UN number </w:t>
      </w:r>
    </w:p>
    <w:p w:rsidR="00FB5EDA" w:rsidRPr="00FB5EDA" w:rsidRDefault="00FB5EDA" w:rsidP="00FB5EDA">
      <w:pPr>
        <w:rPr>
          <w:rFonts w:ascii="Arial" w:eastAsia="宋体" w:hAnsi="Arial" w:cs="Arial"/>
          <w:color w:val="000000"/>
          <w:sz w:val="21"/>
          <w:szCs w:val="21"/>
        </w:rPr>
      </w:pPr>
      <w:r w:rsidRPr="00FB5EDA">
        <w:rPr>
          <w:rFonts w:ascii="Arial" w:eastAsia="宋体" w:hAnsi="Arial" w:cs="Arial"/>
          <w:color w:val="000000"/>
          <w:sz w:val="21"/>
          <w:szCs w:val="21"/>
        </w:rPr>
        <w:t xml:space="preserve">ADR/RID: - IMDG: - IATA: - </w:t>
      </w:r>
    </w:p>
    <w:p w:rsidR="00FB5EDA" w:rsidRPr="00FB5EDA" w:rsidRDefault="00FB5EDA" w:rsidP="00FB5EDA">
      <w:pPr>
        <w:rPr>
          <w:rFonts w:ascii="Arial" w:eastAsia="宋体" w:hAnsi="Arial" w:cs="Arial"/>
          <w:color w:val="000000"/>
          <w:sz w:val="21"/>
          <w:szCs w:val="21"/>
        </w:rPr>
      </w:pPr>
      <w:r w:rsidRPr="00FB5EDA">
        <w:rPr>
          <w:rFonts w:ascii="Arial" w:eastAsia="宋体" w:hAnsi="Arial" w:cs="Arial"/>
          <w:color w:val="000000"/>
          <w:sz w:val="21"/>
          <w:szCs w:val="21"/>
        </w:rPr>
        <w:t xml:space="preserve">14.2 UN proper shipping name </w:t>
      </w:r>
    </w:p>
    <w:p w:rsidR="00FB5EDA" w:rsidRPr="00FB5EDA" w:rsidRDefault="00FB5EDA" w:rsidP="00FB5EDA">
      <w:pPr>
        <w:rPr>
          <w:rFonts w:ascii="Arial" w:eastAsia="宋体" w:hAnsi="Arial" w:cs="Arial"/>
          <w:color w:val="000000"/>
          <w:sz w:val="21"/>
          <w:szCs w:val="21"/>
        </w:rPr>
      </w:pPr>
      <w:r w:rsidRPr="00FB5EDA">
        <w:rPr>
          <w:rFonts w:ascii="Arial" w:eastAsia="宋体" w:hAnsi="Arial" w:cs="Arial"/>
          <w:color w:val="000000"/>
          <w:sz w:val="21"/>
          <w:szCs w:val="21"/>
        </w:rPr>
        <w:t xml:space="preserve">ADR/RID: Not dangerous goods </w:t>
      </w:r>
    </w:p>
    <w:p w:rsidR="00FB5EDA" w:rsidRPr="00FB5EDA" w:rsidRDefault="00FB5EDA" w:rsidP="00FB5EDA">
      <w:pPr>
        <w:rPr>
          <w:rFonts w:ascii="Arial" w:eastAsia="宋体" w:hAnsi="Arial" w:cs="Arial"/>
          <w:color w:val="000000"/>
          <w:sz w:val="21"/>
          <w:szCs w:val="21"/>
        </w:rPr>
      </w:pPr>
      <w:r w:rsidRPr="00FB5EDA">
        <w:rPr>
          <w:rFonts w:ascii="Arial" w:eastAsia="宋体" w:hAnsi="Arial" w:cs="Arial"/>
          <w:color w:val="000000"/>
          <w:sz w:val="21"/>
          <w:szCs w:val="21"/>
        </w:rPr>
        <w:t xml:space="preserve">IMDG: Not dangerous goods </w:t>
      </w:r>
    </w:p>
    <w:p w:rsidR="00FB5EDA" w:rsidRPr="00FB5EDA" w:rsidRDefault="00FB5EDA" w:rsidP="00FB5EDA">
      <w:pPr>
        <w:rPr>
          <w:rFonts w:ascii="Arial" w:eastAsia="宋体" w:hAnsi="Arial" w:cs="Arial"/>
          <w:color w:val="000000"/>
          <w:sz w:val="21"/>
          <w:szCs w:val="21"/>
        </w:rPr>
      </w:pPr>
      <w:r w:rsidRPr="00FB5EDA">
        <w:rPr>
          <w:rFonts w:ascii="Arial" w:eastAsia="宋体" w:hAnsi="Arial" w:cs="Arial"/>
          <w:color w:val="000000"/>
          <w:sz w:val="21"/>
          <w:szCs w:val="21"/>
        </w:rPr>
        <w:t xml:space="preserve">IATA: Not dangerous goods </w:t>
      </w:r>
    </w:p>
    <w:p w:rsidR="00FB5EDA" w:rsidRPr="00FB5EDA" w:rsidRDefault="00FB5EDA" w:rsidP="00FB5EDA">
      <w:pPr>
        <w:rPr>
          <w:rFonts w:ascii="Arial" w:eastAsia="宋体" w:hAnsi="Arial" w:cs="Arial"/>
          <w:color w:val="000000"/>
          <w:sz w:val="21"/>
          <w:szCs w:val="21"/>
        </w:rPr>
      </w:pPr>
      <w:r w:rsidRPr="00FB5EDA">
        <w:rPr>
          <w:rFonts w:ascii="Arial" w:eastAsia="宋体" w:hAnsi="Arial" w:cs="Arial"/>
          <w:color w:val="000000"/>
          <w:sz w:val="21"/>
          <w:szCs w:val="21"/>
        </w:rPr>
        <w:t xml:space="preserve">14.3 Transport hazard class(es) </w:t>
      </w:r>
    </w:p>
    <w:p w:rsidR="00FB5EDA" w:rsidRPr="00FB5EDA" w:rsidRDefault="00FB5EDA" w:rsidP="00FB5EDA">
      <w:pPr>
        <w:rPr>
          <w:rFonts w:ascii="Arial" w:eastAsia="宋体" w:hAnsi="Arial" w:cs="Arial"/>
          <w:color w:val="000000"/>
          <w:sz w:val="21"/>
          <w:szCs w:val="21"/>
        </w:rPr>
      </w:pPr>
      <w:r w:rsidRPr="00FB5EDA">
        <w:rPr>
          <w:rFonts w:ascii="Arial" w:eastAsia="宋体" w:hAnsi="Arial" w:cs="Arial"/>
          <w:color w:val="000000"/>
          <w:sz w:val="21"/>
          <w:szCs w:val="21"/>
        </w:rPr>
        <w:t xml:space="preserve">ADR/RID: - IMDG: - IATA: - </w:t>
      </w:r>
    </w:p>
    <w:p w:rsidR="00FB5EDA" w:rsidRPr="00FB5EDA" w:rsidRDefault="00FB5EDA" w:rsidP="00FB5EDA">
      <w:pPr>
        <w:rPr>
          <w:rFonts w:ascii="Arial" w:eastAsia="宋体" w:hAnsi="Arial" w:cs="Arial"/>
          <w:color w:val="000000"/>
          <w:sz w:val="21"/>
          <w:szCs w:val="21"/>
        </w:rPr>
      </w:pPr>
      <w:r w:rsidRPr="00FB5EDA">
        <w:rPr>
          <w:rFonts w:ascii="Arial" w:eastAsia="宋体" w:hAnsi="Arial" w:cs="Arial"/>
          <w:color w:val="000000"/>
          <w:sz w:val="21"/>
          <w:szCs w:val="21"/>
        </w:rPr>
        <w:t xml:space="preserve">14.4 Packaging group </w:t>
      </w:r>
    </w:p>
    <w:p w:rsidR="00FB5EDA" w:rsidRPr="00FB5EDA" w:rsidRDefault="00FB5EDA" w:rsidP="00FB5EDA">
      <w:pPr>
        <w:rPr>
          <w:rFonts w:ascii="Arial" w:eastAsia="宋体" w:hAnsi="Arial" w:cs="Arial"/>
          <w:color w:val="000000"/>
          <w:sz w:val="21"/>
          <w:szCs w:val="21"/>
        </w:rPr>
      </w:pPr>
      <w:r w:rsidRPr="00FB5EDA">
        <w:rPr>
          <w:rFonts w:ascii="Arial" w:eastAsia="宋体" w:hAnsi="Arial" w:cs="Arial"/>
          <w:color w:val="000000"/>
          <w:sz w:val="21"/>
          <w:szCs w:val="21"/>
        </w:rPr>
        <w:lastRenderedPageBreak/>
        <w:t xml:space="preserve">ADR/RID: - IMDG: - IATA: - </w:t>
      </w:r>
    </w:p>
    <w:p w:rsidR="00FB5EDA" w:rsidRPr="00FB5EDA" w:rsidRDefault="00FB5EDA" w:rsidP="00FB5EDA">
      <w:pPr>
        <w:rPr>
          <w:rFonts w:ascii="Arial" w:eastAsia="宋体" w:hAnsi="Arial" w:cs="Arial"/>
          <w:color w:val="000000"/>
          <w:sz w:val="21"/>
          <w:szCs w:val="21"/>
        </w:rPr>
      </w:pPr>
      <w:r w:rsidRPr="00FB5EDA">
        <w:rPr>
          <w:rFonts w:ascii="Arial" w:eastAsia="宋体" w:hAnsi="Arial" w:cs="Arial"/>
          <w:color w:val="000000"/>
          <w:sz w:val="21"/>
          <w:szCs w:val="21"/>
        </w:rPr>
        <w:t xml:space="preserve">14.5 Environmental hazards </w:t>
      </w:r>
    </w:p>
    <w:p w:rsidR="00FB5EDA" w:rsidRPr="00FB5EDA" w:rsidRDefault="00FB5EDA" w:rsidP="00FB5EDA">
      <w:pPr>
        <w:rPr>
          <w:rFonts w:ascii="Arial" w:eastAsia="宋体" w:hAnsi="Arial" w:cs="Arial"/>
          <w:color w:val="000000"/>
          <w:sz w:val="21"/>
          <w:szCs w:val="21"/>
        </w:rPr>
      </w:pPr>
      <w:r w:rsidRPr="00FB5EDA">
        <w:rPr>
          <w:rFonts w:ascii="Arial" w:eastAsia="宋体" w:hAnsi="Arial" w:cs="Arial"/>
          <w:color w:val="000000"/>
          <w:sz w:val="21"/>
          <w:szCs w:val="21"/>
        </w:rPr>
        <w:t xml:space="preserve">ADR/RID: no IMDG Marine pollutant: no IATA: no </w:t>
      </w:r>
    </w:p>
    <w:p w:rsidR="00FB5EDA" w:rsidRPr="00FB5EDA" w:rsidRDefault="00FB5EDA" w:rsidP="00FB5EDA">
      <w:pPr>
        <w:rPr>
          <w:rFonts w:ascii="Arial" w:eastAsia="宋体" w:hAnsi="Arial" w:cs="Arial"/>
          <w:color w:val="000000"/>
          <w:sz w:val="21"/>
          <w:szCs w:val="21"/>
        </w:rPr>
      </w:pPr>
      <w:r w:rsidRPr="00FB5EDA">
        <w:rPr>
          <w:rFonts w:ascii="Arial" w:eastAsia="宋体" w:hAnsi="Arial" w:cs="Arial"/>
          <w:color w:val="000000"/>
          <w:sz w:val="21"/>
          <w:szCs w:val="21"/>
        </w:rPr>
        <w:t xml:space="preserve">14.6 Special precautions for user </w:t>
      </w:r>
    </w:p>
    <w:p w:rsidR="00FB5EDA" w:rsidRPr="00FB5EDA" w:rsidRDefault="00FB5EDA" w:rsidP="00FB5EDA">
      <w:pPr>
        <w:rPr>
          <w:rFonts w:ascii="Arial" w:eastAsia="宋体" w:hAnsi="Arial" w:cs="Arial"/>
          <w:color w:val="000000"/>
          <w:sz w:val="21"/>
          <w:szCs w:val="21"/>
        </w:rPr>
      </w:pPr>
      <w:r w:rsidRPr="00FB5EDA">
        <w:rPr>
          <w:rFonts w:ascii="Arial" w:eastAsia="宋体" w:hAnsi="Arial" w:cs="Arial"/>
          <w:color w:val="000000"/>
          <w:sz w:val="21"/>
          <w:szCs w:val="21"/>
        </w:rPr>
        <w:t xml:space="preserve">no data available </w:t>
      </w:r>
    </w:p>
    <w:p w:rsidR="0066693C" w:rsidRPr="0066693C" w:rsidRDefault="0066693C" w:rsidP="0066693C">
      <w:pPr>
        <w:pBdr>
          <w:top w:val="single" w:sz="6" w:space="11" w:color="333333"/>
        </w:pBdr>
        <w:adjustRightInd/>
        <w:snapToGrid/>
        <w:spacing w:after="0"/>
        <w:outlineLvl w:val="1"/>
        <w:rPr>
          <w:rFonts w:ascii="Arial" w:eastAsia="宋体" w:hAnsi="Arial" w:cs="Arial"/>
          <w:color w:val="333333"/>
          <w:sz w:val="36"/>
          <w:szCs w:val="36"/>
        </w:rPr>
      </w:pPr>
      <w:r w:rsidRPr="0066693C">
        <w:rPr>
          <w:rFonts w:ascii="Arial" w:eastAsia="宋体" w:hAnsi="Arial" w:cs="Arial"/>
          <w:color w:val="333333"/>
          <w:sz w:val="36"/>
          <w:szCs w:val="36"/>
        </w:rPr>
        <w:t>SECTION 15: Regulatory information</w:t>
      </w:r>
      <w:bookmarkStart w:id="14" w:name="15"/>
      <w:bookmarkEnd w:id="14"/>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Safety, health and environmental regulations specific for the product in question</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b/>
          <w:bCs/>
          <w:color w:val="000000"/>
          <w:sz w:val="21"/>
          <w:szCs w:val="21"/>
        </w:rPr>
        <w:t>European Inventory of Existing Commercial Chemical Substances (EINECS)</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Not Listed.</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b/>
          <w:bCs/>
          <w:color w:val="000000"/>
          <w:sz w:val="21"/>
          <w:szCs w:val="21"/>
        </w:rPr>
        <w:t>EC Inventory</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Not Listed.</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b/>
          <w:bCs/>
          <w:color w:val="000000"/>
          <w:sz w:val="21"/>
          <w:szCs w:val="21"/>
        </w:rPr>
        <w:t>United States Toxic Substances Control Act (TSCA) Inventory</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Listed.</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b/>
          <w:bCs/>
          <w:color w:val="000000"/>
          <w:sz w:val="21"/>
          <w:szCs w:val="21"/>
        </w:rPr>
        <w:t>China Catalog of Hazardous chemicals 2015</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Not Listed.</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b/>
          <w:bCs/>
          <w:color w:val="000000"/>
          <w:sz w:val="21"/>
          <w:szCs w:val="21"/>
        </w:rPr>
        <w:t>New Zealand Inventory of Chemicals (NZIoC)</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Listed.</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b/>
          <w:bCs/>
          <w:color w:val="000000"/>
          <w:sz w:val="21"/>
          <w:szCs w:val="21"/>
        </w:rPr>
        <w:t>PICCS</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Not Listed.</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b/>
          <w:bCs/>
          <w:color w:val="000000"/>
          <w:sz w:val="21"/>
          <w:szCs w:val="21"/>
        </w:rPr>
        <w:t>Vietnam National Chemical Inventory</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Listed.</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b/>
          <w:bCs/>
          <w:color w:val="000000"/>
          <w:sz w:val="21"/>
          <w:szCs w:val="21"/>
        </w:rPr>
        <w:t>IECSC</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Not Listed.</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b/>
          <w:bCs/>
          <w:color w:val="000000"/>
          <w:sz w:val="21"/>
          <w:szCs w:val="21"/>
        </w:rPr>
        <w:t>Korea Existing Chemicals List (KECL)</w:t>
      </w:r>
    </w:p>
    <w:p w:rsidR="0066693C" w:rsidRPr="0066693C" w:rsidRDefault="0066693C" w:rsidP="0066693C">
      <w:pPr>
        <w:adjustRightInd/>
        <w:snapToGrid/>
        <w:spacing w:after="0"/>
        <w:rPr>
          <w:rFonts w:ascii="Arial" w:eastAsia="宋体" w:hAnsi="Arial" w:cs="Arial"/>
          <w:color w:val="000000"/>
          <w:sz w:val="21"/>
          <w:szCs w:val="21"/>
        </w:rPr>
      </w:pPr>
      <w:r w:rsidRPr="0066693C">
        <w:rPr>
          <w:rFonts w:ascii="Arial" w:eastAsia="宋体" w:hAnsi="Arial" w:cs="Arial"/>
          <w:color w:val="000000"/>
          <w:sz w:val="21"/>
          <w:szCs w:val="21"/>
        </w:rPr>
        <w:t>Listed.</w:t>
      </w:r>
    </w:p>
    <w:p w:rsidR="0066693C" w:rsidRPr="0066693C" w:rsidRDefault="0066693C" w:rsidP="0066693C">
      <w:pPr>
        <w:pBdr>
          <w:top w:val="single" w:sz="6" w:space="11" w:color="333333"/>
        </w:pBdr>
        <w:adjustRightInd/>
        <w:snapToGrid/>
        <w:spacing w:after="0"/>
        <w:outlineLvl w:val="1"/>
        <w:rPr>
          <w:rFonts w:ascii="Arial" w:eastAsia="宋体" w:hAnsi="Arial" w:cs="Arial"/>
          <w:color w:val="333333"/>
          <w:sz w:val="36"/>
          <w:szCs w:val="36"/>
        </w:rPr>
      </w:pPr>
      <w:r w:rsidRPr="0066693C">
        <w:rPr>
          <w:rFonts w:ascii="Arial" w:eastAsia="宋体" w:hAnsi="Arial" w:cs="Arial"/>
          <w:color w:val="333333"/>
          <w:sz w:val="36"/>
          <w:szCs w:val="36"/>
        </w:rPr>
        <w:t>SECTION 16: Other information</w:t>
      </w:r>
      <w:bookmarkStart w:id="15" w:name="16"/>
      <w:bookmarkEnd w:id="15"/>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Abbreviations and acronyms</w:t>
      </w:r>
    </w:p>
    <w:p w:rsidR="0066693C" w:rsidRPr="0066693C" w:rsidRDefault="0066693C" w:rsidP="0066693C">
      <w:pPr>
        <w:numPr>
          <w:ilvl w:val="0"/>
          <w:numId w:val="9"/>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CAS: Chemical Abstracts Service</w:t>
      </w:r>
    </w:p>
    <w:p w:rsidR="0066693C" w:rsidRPr="0066693C" w:rsidRDefault="0066693C" w:rsidP="0066693C">
      <w:pPr>
        <w:numPr>
          <w:ilvl w:val="0"/>
          <w:numId w:val="9"/>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ADR: European Agreement concerning the International Carriage of Dangerous Goods by Road</w:t>
      </w:r>
    </w:p>
    <w:p w:rsidR="0066693C" w:rsidRPr="0066693C" w:rsidRDefault="0066693C" w:rsidP="0066693C">
      <w:pPr>
        <w:numPr>
          <w:ilvl w:val="0"/>
          <w:numId w:val="9"/>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RID: Regulation concerning the International Carriage of Dangerous Goods by Rail</w:t>
      </w:r>
    </w:p>
    <w:p w:rsidR="0066693C" w:rsidRPr="0066693C" w:rsidRDefault="0066693C" w:rsidP="0066693C">
      <w:pPr>
        <w:numPr>
          <w:ilvl w:val="0"/>
          <w:numId w:val="9"/>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IMDG: International Maritime Dangerous Goods</w:t>
      </w:r>
    </w:p>
    <w:p w:rsidR="0066693C" w:rsidRPr="0066693C" w:rsidRDefault="0066693C" w:rsidP="0066693C">
      <w:pPr>
        <w:numPr>
          <w:ilvl w:val="0"/>
          <w:numId w:val="9"/>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IATA: International Air Transportation Association</w:t>
      </w:r>
    </w:p>
    <w:p w:rsidR="0066693C" w:rsidRPr="0066693C" w:rsidRDefault="0066693C" w:rsidP="0066693C">
      <w:pPr>
        <w:numPr>
          <w:ilvl w:val="0"/>
          <w:numId w:val="9"/>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TWA: Time Weighted Average</w:t>
      </w:r>
    </w:p>
    <w:p w:rsidR="0066693C" w:rsidRPr="0066693C" w:rsidRDefault="0066693C" w:rsidP="0066693C">
      <w:pPr>
        <w:numPr>
          <w:ilvl w:val="0"/>
          <w:numId w:val="9"/>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STEL: Short term exposure limit</w:t>
      </w:r>
    </w:p>
    <w:p w:rsidR="0066693C" w:rsidRPr="0066693C" w:rsidRDefault="0066693C" w:rsidP="0066693C">
      <w:pPr>
        <w:numPr>
          <w:ilvl w:val="0"/>
          <w:numId w:val="9"/>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LC50: Lethal Concentration 50%</w:t>
      </w:r>
    </w:p>
    <w:p w:rsidR="0066693C" w:rsidRPr="0066693C" w:rsidRDefault="0066693C" w:rsidP="0066693C">
      <w:pPr>
        <w:numPr>
          <w:ilvl w:val="0"/>
          <w:numId w:val="9"/>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LD50: Lethal Dose 50%</w:t>
      </w:r>
    </w:p>
    <w:p w:rsidR="0066693C" w:rsidRPr="0066693C" w:rsidRDefault="0066693C" w:rsidP="0066693C">
      <w:pPr>
        <w:numPr>
          <w:ilvl w:val="0"/>
          <w:numId w:val="9"/>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EC50: Effective Concentration 50%</w:t>
      </w:r>
    </w:p>
    <w:p w:rsidR="0066693C" w:rsidRPr="0066693C" w:rsidRDefault="0066693C" w:rsidP="0066693C">
      <w:pPr>
        <w:adjustRightInd/>
        <w:snapToGrid/>
        <w:spacing w:after="0"/>
        <w:outlineLvl w:val="2"/>
        <w:rPr>
          <w:rFonts w:ascii="Arial" w:eastAsia="宋体" w:hAnsi="Arial" w:cs="Arial"/>
          <w:b/>
          <w:bCs/>
          <w:color w:val="000000"/>
          <w:sz w:val="27"/>
          <w:szCs w:val="27"/>
        </w:rPr>
      </w:pPr>
      <w:r w:rsidRPr="0066693C">
        <w:rPr>
          <w:rFonts w:ascii="Arial" w:eastAsia="宋体" w:hAnsi="Arial" w:cs="Arial"/>
          <w:b/>
          <w:bCs/>
          <w:color w:val="000000"/>
          <w:sz w:val="27"/>
          <w:szCs w:val="27"/>
        </w:rPr>
        <w:t>References</w:t>
      </w:r>
    </w:p>
    <w:p w:rsidR="0066693C" w:rsidRPr="0066693C" w:rsidRDefault="0066693C" w:rsidP="0066693C">
      <w:pPr>
        <w:numPr>
          <w:ilvl w:val="0"/>
          <w:numId w:val="10"/>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IPCS - The International Chemical Safety Cards (ICSC), website: http://www.ilo.org/dyn/icsc/showcard.home</w:t>
      </w:r>
    </w:p>
    <w:p w:rsidR="0066693C" w:rsidRPr="0066693C" w:rsidRDefault="0066693C" w:rsidP="0066693C">
      <w:pPr>
        <w:numPr>
          <w:ilvl w:val="0"/>
          <w:numId w:val="10"/>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HSDB - Hazardous Substances Data Bank, website: https://toxnet.nlm.nih.gov/newtoxnet/hsdb.htm</w:t>
      </w:r>
    </w:p>
    <w:p w:rsidR="0066693C" w:rsidRPr="0066693C" w:rsidRDefault="0066693C" w:rsidP="0066693C">
      <w:pPr>
        <w:numPr>
          <w:ilvl w:val="0"/>
          <w:numId w:val="10"/>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IARC - International Agency for Research on Cancer, website: http://www.iarc.fr/</w:t>
      </w:r>
    </w:p>
    <w:p w:rsidR="0066693C" w:rsidRPr="0066693C" w:rsidRDefault="0066693C" w:rsidP="0066693C">
      <w:pPr>
        <w:numPr>
          <w:ilvl w:val="0"/>
          <w:numId w:val="10"/>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eChemPortal - The Global Portal to Information on Chemical Substances by OECD, website: http://www.echemportal.org/echemportal/index?pageID=0&amp;request_locale=en</w:t>
      </w:r>
    </w:p>
    <w:p w:rsidR="0066693C" w:rsidRPr="0066693C" w:rsidRDefault="0066693C" w:rsidP="0066693C">
      <w:pPr>
        <w:numPr>
          <w:ilvl w:val="0"/>
          <w:numId w:val="10"/>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CAMEO Chemicals, website: http://cameochemicals.noaa.gov/search/simple</w:t>
      </w:r>
    </w:p>
    <w:p w:rsidR="0066693C" w:rsidRPr="0066693C" w:rsidRDefault="0066693C" w:rsidP="0066693C">
      <w:pPr>
        <w:numPr>
          <w:ilvl w:val="0"/>
          <w:numId w:val="10"/>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lastRenderedPageBreak/>
        <w:t>ChemIDplus, website: http://chem.sis.nlm.nih.gov/chemidplus/chemidlite.jsp</w:t>
      </w:r>
    </w:p>
    <w:p w:rsidR="0066693C" w:rsidRPr="0066693C" w:rsidRDefault="0066693C" w:rsidP="0066693C">
      <w:pPr>
        <w:numPr>
          <w:ilvl w:val="0"/>
          <w:numId w:val="10"/>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ERG - Emergency Response Guidebook by U.S. Department of Transportation, website: http://www.phmsa.dot.gov/hazmat/library/erg</w:t>
      </w:r>
    </w:p>
    <w:p w:rsidR="0066693C" w:rsidRPr="0066693C" w:rsidRDefault="0066693C" w:rsidP="0066693C">
      <w:pPr>
        <w:numPr>
          <w:ilvl w:val="0"/>
          <w:numId w:val="10"/>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Germany GESTIS-database on hazard substance, website: http://www.dguv.de/ifa/gestis/gestis-stoffdatenbank/index-2.jsp</w:t>
      </w:r>
    </w:p>
    <w:p w:rsidR="0066693C" w:rsidRPr="0066693C" w:rsidRDefault="0066693C" w:rsidP="0066693C">
      <w:pPr>
        <w:numPr>
          <w:ilvl w:val="0"/>
          <w:numId w:val="10"/>
        </w:numPr>
        <w:adjustRightInd/>
        <w:snapToGrid/>
        <w:spacing w:after="0"/>
        <w:ind w:left="0"/>
        <w:rPr>
          <w:rFonts w:ascii="Arial" w:eastAsia="宋体" w:hAnsi="Arial" w:cs="Arial"/>
          <w:color w:val="000000"/>
          <w:sz w:val="21"/>
          <w:szCs w:val="21"/>
        </w:rPr>
      </w:pPr>
      <w:r w:rsidRPr="0066693C">
        <w:rPr>
          <w:rFonts w:ascii="Arial" w:eastAsia="宋体" w:hAnsi="Arial" w:cs="Arial"/>
          <w:color w:val="000000"/>
          <w:sz w:val="21"/>
          <w:szCs w:val="21"/>
        </w:rPr>
        <w:t>ECHA - European Chemicals Agency, website: https://echa.europa.eu/</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6214"/>
    <w:multiLevelType w:val="multilevel"/>
    <w:tmpl w:val="B64A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F203B"/>
    <w:multiLevelType w:val="multilevel"/>
    <w:tmpl w:val="728C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595801"/>
    <w:multiLevelType w:val="multilevel"/>
    <w:tmpl w:val="BD12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B30513"/>
    <w:multiLevelType w:val="multilevel"/>
    <w:tmpl w:val="C1F8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D13EAA"/>
    <w:multiLevelType w:val="multilevel"/>
    <w:tmpl w:val="6B04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F163A7"/>
    <w:multiLevelType w:val="multilevel"/>
    <w:tmpl w:val="93E8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145E86"/>
    <w:multiLevelType w:val="multilevel"/>
    <w:tmpl w:val="1E18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3613FB"/>
    <w:multiLevelType w:val="multilevel"/>
    <w:tmpl w:val="5C64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021C84"/>
    <w:multiLevelType w:val="multilevel"/>
    <w:tmpl w:val="5A50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780CA4"/>
    <w:multiLevelType w:val="multilevel"/>
    <w:tmpl w:val="27C4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3"/>
  </w:num>
  <w:num w:numId="4">
    <w:abstractNumId w:val="2"/>
  </w:num>
  <w:num w:numId="5">
    <w:abstractNumId w:val="6"/>
  </w:num>
  <w:num w:numId="6">
    <w:abstractNumId w:val="4"/>
  </w:num>
  <w:num w:numId="7">
    <w:abstractNumId w:val="5"/>
  </w:num>
  <w:num w:numId="8">
    <w:abstractNumId w:val="1"/>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1907B0"/>
    <w:rsid w:val="00323B43"/>
    <w:rsid w:val="003D37D8"/>
    <w:rsid w:val="00426133"/>
    <w:rsid w:val="004358AB"/>
    <w:rsid w:val="0054236B"/>
    <w:rsid w:val="005F19AE"/>
    <w:rsid w:val="00641A8D"/>
    <w:rsid w:val="0066693C"/>
    <w:rsid w:val="006D3132"/>
    <w:rsid w:val="008B7726"/>
    <w:rsid w:val="00990B03"/>
    <w:rsid w:val="00D31D50"/>
    <w:rsid w:val="00FB5E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66693C"/>
    <w:pPr>
      <w:adjustRightInd/>
      <w:snapToGrid/>
      <w:spacing w:before="100" w:beforeAutospacing="1" w:after="100" w:afterAutospacing="1"/>
      <w:outlineLvl w:val="0"/>
    </w:pPr>
    <w:rPr>
      <w:rFonts w:ascii="宋体" w:eastAsia="宋体" w:hAnsi="宋体" w:cs="宋体"/>
      <w:b/>
      <w:bCs/>
      <w:kern w:val="36"/>
      <w:sz w:val="48"/>
      <w:szCs w:val="48"/>
    </w:rPr>
  </w:style>
  <w:style w:type="paragraph" w:styleId="2">
    <w:name w:val="heading 2"/>
    <w:basedOn w:val="a"/>
    <w:link w:val="2Char"/>
    <w:uiPriority w:val="9"/>
    <w:qFormat/>
    <w:rsid w:val="0066693C"/>
    <w:pPr>
      <w:adjustRightInd/>
      <w:snapToGrid/>
      <w:spacing w:before="100" w:beforeAutospacing="1" w:after="100" w:afterAutospacing="1"/>
      <w:outlineLvl w:val="1"/>
    </w:pPr>
    <w:rPr>
      <w:rFonts w:ascii="宋体" w:eastAsia="宋体" w:hAnsi="宋体" w:cs="宋体"/>
      <w:b/>
      <w:bCs/>
      <w:sz w:val="36"/>
      <w:szCs w:val="36"/>
    </w:rPr>
  </w:style>
  <w:style w:type="paragraph" w:styleId="3">
    <w:name w:val="heading 3"/>
    <w:basedOn w:val="a"/>
    <w:link w:val="3Char"/>
    <w:uiPriority w:val="9"/>
    <w:qFormat/>
    <w:rsid w:val="0066693C"/>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6693C"/>
    <w:rPr>
      <w:rFonts w:ascii="宋体" w:eastAsia="宋体" w:hAnsi="宋体" w:cs="宋体"/>
      <w:b/>
      <w:bCs/>
      <w:kern w:val="36"/>
      <w:sz w:val="48"/>
      <w:szCs w:val="48"/>
    </w:rPr>
  </w:style>
  <w:style w:type="character" w:customStyle="1" w:styleId="2Char">
    <w:name w:val="标题 2 Char"/>
    <w:basedOn w:val="a0"/>
    <w:link w:val="2"/>
    <w:uiPriority w:val="9"/>
    <w:rsid w:val="0066693C"/>
    <w:rPr>
      <w:rFonts w:ascii="宋体" w:eastAsia="宋体" w:hAnsi="宋体" w:cs="宋体"/>
      <w:b/>
      <w:bCs/>
      <w:sz w:val="36"/>
      <w:szCs w:val="36"/>
    </w:rPr>
  </w:style>
  <w:style w:type="character" w:customStyle="1" w:styleId="3Char">
    <w:name w:val="标题 3 Char"/>
    <w:basedOn w:val="a0"/>
    <w:link w:val="3"/>
    <w:uiPriority w:val="9"/>
    <w:rsid w:val="0066693C"/>
    <w:rPr>
      <w:rFonts w:ascii="宋体" w:eastAsia="宋体" w:hAnsi="宋体" w:cs="宋体"/>
      <w:b/>
      <w:bCs/>
      <w:sz w:val="27"/>
      <w:szCs w:val="27"/>
    </w:rPr>
  </w:style>
  <w:style w:type="paragraph" w:styleId="a3">
    <w:name w:val="Normal (Web)"/>
    <w:basedOn w:val="a"/>
    <w:uiPriority w:val="99"/>
    <w:semiHidden/>
    <w:unhideWhenUsed/>
    <w:rsid w:val="0066693C"/>
    <w:pPr>
      <w:adjustRightInd/>
      <w:snapToGrid/>
      <w:spacing w:before="100" w:beforeAutospacing="1" w:after="100" w:afterAutospacing="1"/>
    </w:pPr>
    <w:rPr>
      <w:rFonts w:ascii="宋体" w:eastAsia="宋体" w:hAnsi="宋体" w:cs="宋体"/>
      <w:sz w:val="24"/>
      <w:szCs w:val="24"/>
    </w:rPr>
  </w:style>
  <w:style w:type="character" w:styleId="a4">
    <w:name w:val="Hyperlink"/>
    <w:basedOn w:val="a0"/>
    <w:uiPriority w:val="99"/>
    <w:semiHidden/>
    <w:unhideWhenUsed/>
    <w:rsid w:val="0066693C"/>
    <w:rPr>
      <w:color w:val="0000FF"/>
      <w:u w:val="single"/>
    </w:rPr>
  </w:style>
  <w:style w:type="paragraph" w:styleId="a5">
    <w:name w:val="Balloon Text"/>
    <w:basedOn w:val="a"/>
    <w:link w:val="Char"/>
    <w:uiPriority w:val="99"/>
    <w:semiHidden/>
    <w:unhideWhenUsed/>
    <w:rsid w:val="0066693C"/>
    <w:pPr>
      <w:spacing w:after="0"/>
    </w:pPr>
    <w:rPr>
      <w:sz w:val="18"/>
      <w:szCs w:val="18"/>
    </w:rPr>
  </w:style>
  <w:style w:type="character" w:customStyle="1" w:styleId="Char">
    <w:name w:val="批注框文本 Char"/>
    <w:basedOn w:val="a0"/>
    <w:link w:val="a5"/>
    <w:uiPriority w:val="99"/>
    <w:semiHidden/>
    <w:rsid w:val="0066693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361245101">
      <w:bodyDiv w:val="1"/>
      <w:marLeft w:val="0"/>
      <w:marRight w:val="0"/>
      <w:marTop w:val="0"/>
      <w:marBottom w:val="0"/>
      <w:divBdr>
        <w:top w:val="none" w:sz="0" w:space="0" w:color="auto"/>
        <w:left w:val="none" w:sz="0" w:space="0" w:color="auto"/>
        <w:bottom w:val="none" w:sz="0" w:space="0" w:color="auto"/>
        <w:right w:val="none" w:sz="0" w:space="0" w:color="auto"/>
      </w:divBdr>
      <w:divsChild>
        <w:div w:id="361903936">
          <w:marLeft w:val="0"/>
          <w:marRight w:val="0"/>
          <w:marTop w:val="0"/>
          <w:marBottom w:val="0"/>
          <w:divBdr>
            <w:top w:val="none" w:sz="0" w:space="0" w:color="auto"/>
            <w:left w:val="none" w:sz="0" w:space="0" w:color="auto"/>
            <w:bottom w:val="none" w:sz="0" w:space="0" w:color="auto"/>
            <w:right w:val="none" w:sz="0" w:space="0" w:color="auto"/>
          </w:divBdr>
          <w:divsChild>
            <w:div w:id="838152142">
              <w:marLeft w:val="0"/>
              <w:marRight w:val="0"/>
              <w:marTop w:val="0"/>
              <w:marBottom w:val="0"/>
              <w:divBdr>
                <w:top w:val="none" w:sz="0" w:space="0" w:color="auto"/>
                <w:left w:val="none" w:sz="0" w:space="0" w:color="auto"/>
                <w:bottom w:val="none" w:sz="0" w:space="0" w:color="auto"/>
                <w:right w:val="none" w:sz="0" w:space="0" w:color="auto"/>
              </w:divBdr>
            </w:div>
            <w:div w:id="1173374364">
              <w:marLeft w:val="0"/>
              <w:marRight w:val="0"/>
              <w:marTop w:val="0"/>
              <w:marBottom w:val="0"/>
              <w:divBdr>
                <w:top w:val="none" w:sz="0" w:space="0" w:color="auto"/>
                <w:left w:val="none" w:sz="0" w:space="0" w:color="auto"/>
                <w:bottom w:val="none" w:sz="0" w:space="0" w:color="auto"/>
                <w:right w:val="none" w:sz="0" w:space="0" w:color="auto"/>
              </w:divBdr>
            </w:div>
          </w:divsChild>
        </w:div>
        <w:div w:id="910694311">
          <w:marLeft w:val="0"/>
          <w:marRight w:val="0"/>
          <w:marTop w:val="0"/>
          <w:marBottom w:val="0"/>
          <w:divBdr>
            <w:top w:val="none" w:sz="0" w:space="0" w:color="auto"/>
            <w:left w:val="none" w:sz="0" w:space="0" w:color="auto"/>
            <w:bottom w:val="none" w:sz="0" w:space="0" w:color="auto"/>
            <w:right w:val="none" w:sz="0" w:space="0" w:color="auto"/>
          </w:divBdr>
          <w:divsChild>
            <w:div w:id="876814038">
              <w:marLeft w:val="0"/>
              <w:marRight w:val="0"/>
              <w:marTop w:val="0"/>
              <w:marBottom w:val="0"/>
              <w:divBdr>
                <w:top w:val="none" w:sz="0" w:space="0" w:color="auto"/>
                <w:left w:val="none" w:sz="0" w:space="0" w:color="auto"/>
                <w:bottom w:val="none" w:sz="0" w:space="0" w:color="auto"/>
                <w:right w:val="none" w:sz="0" w:space="0" w:color="auto"/>
              </w:divBdr>
            </w:div>
            <w:div w:id="740450185">
              <w:marLeft w:val="0"/>
              <w:marRight w:val="0"/>
              <w:marTop w:val="0"/>
              <w:marBottom w:val="0"/>
              <w:divBdr>
                <w:top w:val="none" w:sz="0" w:space="0" w:color="auto"/>
                <w:left w:val="none" w:sz="0" w:space="0" w:color="auto"/>
                <w:bottom w:val="none" w:sz="0" w:space="0" w:color="auto"/>
                <w:right w:val="none" w:sz="0" w:space="0" w:color="auto"/>
              </w:divBdr>
              <w:divsChild>
                <w:div w:id="186212998">
                  <w:marLeft w:val="0"/>
                  <w:marRight w:val="0"/>
                  <w:marTop w:val="0"/>
                  <w:marBottom w:val="0"/>
                  <w:divBdr>
                    <w:top w:val="none" w:sz="0" w:space="0" w:color="auto"/>
                    <w:left w:val="none" w:sz="0" w:space="0" w:color="auto"/>
                    <w:bottom w:val="none" w:sz="0" w:space="0" w:color="auto"/>
                    <w:right w:val="none" w:sz="0" w:space="0" w:color="auto"/>
                  </w:divBdr>
                </w:div>
                <w:div w:id="1253780047">
                  <w:marLeft w:val="0"/>
                  <w:marRight w:val="0"/>
                  <w:marTop w:val="0"/>
                  <w:marBottom w:val="0"/>
                  <w:divBdr>
                    <w:top w:val="none" w:sz="0" w:space="0" w:color="auto"/>
                    <w:left w:val="none" w:sz="0" w:space="0" w:color="auto"/>
                    <w:bottom w:val="none" w:sz="0" w:space="0" w:color="auto"/>
                    <w:right w:val="none" w:sz="0" w:space="0" w:color="auto"/>
                  </w:divBdr>
                </w:div>
                <w:div w:id="225266551">
                  <w:marLeft w:val="0"/>
                  <w:marRight w:val="0"/>
                  <w:marTop w:val="0"/>
                  <w:marBottom w:val="0"/>
                  <w:divBdr>
                    <w:top w:val="none" w:sz="0" w:space="0" w:color="auto"/>
                    <w:left w:val="none" w:sz="0" w:space="0" w:color="auto"/>
                    <w:bottom w:val="none" w:sz="0" w:space="0" w:color="auto"/>
                    <w:right w:val="none" w:sz="0" w:space="0" w:color="auto"/>
                  </w:divBdr>
                </w:div>
                <w:div w:id="853766202">
                  <w:marLeft w:val="0"/>
                  <w:marRight w:val="0"/>
                  <w:marTop w:val="0"/>
                  <w:marBottom w:val="0"/>
                  <w:divBdr>
                    <w:top w:val="none" w:sz="0" w:space="0" w:color="auto"/>
                    <w:left w:val="none" w:sz="0" w:space="0" w:color="auto"/>
                    <w:bottom w:val="none" w:sz="0" w:space="0" w:color="auto"/>
                    <w:right w:val="none" w:sz="0" w:space="0" w:color="auto"/>
                  </w:divBdr>
                </w:div>
                <w:div w:id="2019652266">
                  <w:marLeft w:val="0"/>
                  <w:marRight w:val="0"/>
                  <w:marTop w:val="0"/>
                  <w:marBottom w:val="0"/>
                  <w:divBdr>
                    <w:top w:val="none" w:sz="0" w:space="0" w:color="auto"/>
                    <w:left w:val="none" w:sz="0" w:space="0" w:color="auto"/>
                    <w:bottom w:val="none" w:sz="0" w:space="0" w:color="auto"/>
                    <w:right w:val="none" w:sz="0" w:space="0" w:color="auto"/>
                  </w:divBdr>
                </w:div>
                <w:div w:id="330721163">
                  <w:marLeft w:val="0"/>
                  <w:marRight w:val="0"/>
                  <w:marTop w:val="0"/>
                  <w:marBottom w:val="0"/>
                  <w:divBdr>
                    <w:top w:val="none" w:sz="0" w:space="0" w:color="auto"/>
                    <w:left w:val="none" w:sz="0" w:space="0" w:color="auto"/>
                    <w:bottom w:val="none" w:sz="0" w:space="0" w:color="auto"/>
                    <w:right w:val="none" w:sz="0" w:space="0" w:color="auto"/>
                  </w:divBdr>
                </w:div>
                <w:div w:id="1455102971">
                  <w:marLeft w:val="0"/>
                  <w:marRight w:val="0"/>
                  <w:marTop w:val="0"/>
                  <w:marBottom w:val="0"/>
                  <w:divBdr>
                    <w:top w:val="none" w:sz="0" w:space="0" w:color="auto"/>
                    <w:left w:val="none" w:sz="0" w:space="0" w:color="auto"/>
                    <w:bottom w:val="none" w:sz="0" w:space="0" w:color="auto"/>
                    <w:right w:val="none" w:sz="0" w:space="0" w:color="auto"/>
                  </w:divBdr>
                </w:div>
                <w:div w:id="2134322728">
                  <w:marLeft w:val="0"/>
                  <w:marRight w:val="0"/>
                  <w:marTop w:val="0"/>
                  <w:marBottom w:val="0"/>
                  <w:divBdr>
                    <w:top w:val="none" w:sz="0" w:space="0" w:color="auto"/>
                    <w:left w:val="none" w:sz="0" w:space="0" w:color="auto"/>
                    <w:bottom w:val="none" w:sz="0" w:space="0" w:color="auto"/>
                    <w:right w:val="none" w:sz="0" w:space="0" w:color="auto"/>
                  </w:divBdr>
                </w:div>
                <w:div w:id="146453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1237">
          <w:marLeft w:val="0"/>
          <w:marRight w:val="0"/>
          <w:marTop w:val="0"/>
          <w:marBottom w:val="0"/>
          <w:divBdr>
            <w:top w:val="none" w:sz="0" w:space="0" w:color="auto"/>
            <w:left w:val="none" w:sz="0" w:space="0" w:color="auto"/>
            <w:bottom w:val="none" w:sz="0" w:space="0" w:color="auto"/>
            <w:right w:val="none" w:sz="0" w:space="0" w:color="auto"/>
          </w:divBdr>
          <w:divsChild>
            <w:div w:id="1995060677">
              <w:marLeft w:val="0"/>
              <w:marRight w:val="0"/>
              <w:marTop w:val="0"/>
              <w:marBottom w:val="0"/>
              <w:divBdr>
                <w:top w:val="none" w:sz="0" w:space="0" w:color="auto"/>
                <w:left w:val="none" w:sz="0" w:space="0" w:color="auto"/>
                <w:bottom w:val="none" w:sz="0" w:space="0" w:color="auto"/>
                <w:right w:val="none" w:sz="0" w:space="0" w:color="auto"/>
              </w:divBdr>
            </w:div>
            <w:div w:id="371735168">
              <w:marLeft w:val="0"/>
              <w:marRight w:val="0"/>
              <w:marTop w:val="0"/>
              <w:marBottom w:val="0"/>
              <w:divBdr>
                <w:top w:val="none" w:sz="0" w:space="0" w:color="auto"/>
                <w:left w:val="none" w:sz="0" w:space="0" w:color="auto"/>
                <w:bottom w:val="none" w:sz="0" w:space="0" w:color="auto"/>
                <w:right w:val="none" w:sz="0" w:space="0" w:color="auto"/>
              </w:divBdr>
            </w:div>
          </w:divsChild>
        </w:div>
        <w:div w:id="1419865058">
          <w:marLeft w:val="0"/>
          <w:marRight w:val="0"/>
          <w:marTop w:val="0"/>
          <w:marBottom w:val="0"/>
          <w:divBdr>
            <w:top w:val="none" w:sz="0" w:space="0" w:color="auto"/>
            <w:left w:val="none" w:sz="0" w:space="0" w:color="auto"/>
            <w:bottom w:val="none" w:sz="0" w:space="0" w:color="auto"/>
            <w:right w:val="none" w:sz="0" w:space="0" w:color="auto"/>
          </w:divBdr>
          <w:divsChild>
            <w:div w:id="653919667">
              <w:marLeft w:val="0"/>
              <w:marRight w:val="0"/>
              <w:marTop w:val="0"/>
              <w:marBottom w:val="0"/>
              <w:divBdr>
                <w:top w:val="none" w:sz="0" w:space="0" w:color="auto"/>
                <w:left w:val="none" w:sz="0" w:space="0" w:color="auto"/>
                <w:bottom w:val="none" w:sz="0" w:space="0" w:color="auto"/>
                <w:right w:val="none" w:sz="0" w:space="0" w:color="auto"/>
              </w:divBdr>
            </w:div>
            <w:div w:id="1671132854">
              <w:marLeft w:val="0"/>
              <w:marRight w:val="0"/>
              <w:marTop w:val="0"/>
              <w:marBottom w:val="0"/>
              <w:divBdr>
                <w:top w:val="none" w:sz="0" w:space="0" w:color="auto"/>
                <w:left w:val="none" w:sz="0" w:space="0" w:color="auto"/>
                <w:bottom w:val="none" w:sz="0" w:space="0" w:color="auto"/>
                <w:right w:val="none" w:sz="0" w:space="0" w:color="auto"/>
              </w:divBdr>
              <w:divsChild>
                <w:div w:id="670911557">
                  <w:marLeft w:val="0"/>
                  <w:marRight w:val="0"/>
                  <w:marTop w:val="0"/>
                  <w:marBottom w:val="0"/>
                  <w:divBdr>
                    <w:top w:val="none" w:sz="0" w:space="0" w:color="auto"/>
                    <w:left w:val="none" w:sz="0" w:space="0" w:color="auto"/>
                    <w:bottom w:val="none" w:sz="0" w:space="0" w:color="auto"/>
                    <w:right w:val="none" w:sz="0" w:space="0" w:color="auto"/>
                  </w:divBdr>
                </w:div>
                <w:div w:id="524831689">
                  <w:marLeft w:val="0"/>
                  <w:marRight w:val="0"/>
                  <w:marTop w:val="0"/>
                  <w:marBottom w:val="0"/>
                  <w:divBdr>
                    <w:top w:val="none" w:sz="0" w:space="0" w:color="auto"/>
                    <w:left w:val="none" w:sz="0" w:space="0" w:color="auto"/>
                    <w:bottom w:val="none" w:sz="0" w:space="0" w:color="auto"/>
                    <w:right w:val="none" w:sz="0" w:space="0" w:color="auto"/>
                  </w:divBdr>
                </w:div>
                <w:div w:id="198246470">
                  <w:marLeft w:val="0"/>
                  <w:marRight w:val="0"/>
                  <w:marTop w:val="0"/>
                  <w:marBottom w:val="0"/>
                  <w:divBdr>
                    <w:top w:val="none" w:sz="0" w:space="0" w:color="auto"/>
                    <w:left w:val="none" w:sz="0" w:space="0" w:color="auto"/>
                    <w:bottom w:val="none" w:sz="0" w:space="0" w:color="auto"/>
                    <w:right w:val="none" w:sz="0" w:space="0" w:color="auto"/>
                  </w:divBdr>
                </w:div>
                <w:div w:id="345208189">
                  <w:marLeft w:val="0"/>
                  <w:marRight w:val="0"/>
                  <w:marTop w:val="0"/>
                  <w:marBottom w:val="0"/>
                  <w:divBdr>
                    <w:top w:val="none" w:sz="0" w:space="0" w:color="auto"/>
                    <w:left w:val="none" w:sz="0" w:space="0" w:color="auto"/>
                    <w:bottom w:val="none" w:sz="0" w:space="0" w:color="auto"/>
                    <w:right w:val="none" w:sz="0" w:space="0" w:color="auto"/>
                  </w:divBdr>
                </w:div>
                <w:div w:id="1423409064">
                  <w:marLeft w:val="0"/>
                  <w:marRight w:val="0"/>
                  <w:marTop w:val="0"/>
                  <w:marBottom w:val="0"/>
                  <w:divBdr>
                    <w:top w:val="none" w:sz="0" w:space="0" w:color="auto"/>
                    <w:left w:val="none" w:sz="0" w:space="0" w:color="auto"/>
                    <w:bottom w:val="none" w:sz="0" w:space="0" w:color="auto"/>
                    <w:right w:val="none" w:sz="0" w:space="0" w:color="auto"/>
                  </w:divBdr>
                </w:div>
                <w:div w:id="26994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6199">
          <w:marLeft w:val="0"/>
          <w:marRight w:val="0"/>
          <w:marTop w:val="0"/>
          <w:marBottom w:val="0"/>
          <w:divBdr>
            <w:top w:val="none" w:sz="0" w:space="0" w:color="auto"/>
            <w:left w:val="none" w:sz="0" w:space="0" w:color="auto"/>
            <w:bottom w:val="none" w:sz="0" w:space="0" w:color="auto"/>
            <w:right w:val="none" w:sz="0" w:space="0" w:color="auto"/>
          </w:divBdr>
          <w:divsChild>
            <w:div w:id="1719932449">
              <w:marLeft w:val="0"/>
              <w:marRight w:val="0"/>
              <w:marTop w:val="0"/>
              <w:marBottom w:val="0"/>
              <w:divBdr>
                <w:top w:val="none" w:sz="0" w:space="0" w:color="auto"/>
                <w:left w:val="none" w:sz="0" w:space="0" w:color="auto"/>
                <w:bottom w:val="none" w:sz="0" w:space="0" w:color="auto"/>
                <w:right w:val="none" w:sz="0" w:space="0" w:color="auto"/>
              </w:divBdr>
            </w:div>
            <w:div w:id="1847205302">
              <w:marLeft w:val="0"/>
              <w:marRight w:val="0"/>
              <w:marTop w:val="0"/>
              <w:marBottom w:val="0"/>
              <w:divBdr>
                <w:top w:val="none" w:sz="0" w:space="0" w:color="auto"/>
                <w:left w:val="none" w:sz="0" w:space="0" w:color="auto"/>
                <w:bottom w:val="none" w:sz="0" w:space="0" w:color="auto"/>
                <w:right w:val="none" w:sz="0" w:space="0" w:color="auto"/>
              </w:divBdr>
              <w:divsChild>
                <w:div w:id="2064522143">
                  <w:marLeft w:val="0"/>
                  <w:marRight w:val="0"/>
                  <w:marTop w:val="0"/>
                  <w:marBottom w:val="0"/>
                  <w:divBdr>
                    <w:top w:val="none" w:sz="0" w:space="0" w:color="auto"/>
                    <w:left w:val="none" w:sz="0" w:space="0" w:color="auto"/>
                    <w:bottom w:val="none" w:sz="0" w:space="0" w:color="auto"/>
                    <w:right w:val="none" w:sz="0" w:space="0" w:color="auto"/>
                  </w:divBdr>
                </w:div>
                <w:div w:id="695614911">
                  <w:marLeft w:val="0"/>
                  <w:marRight w:val="0"/>
                  <w:marTop w:val="0"/>
                  <w:marBottom w:val="0"/>
                  <w:divBdr>
                    <w:top w:val="none" w:sz="0" w:space="0" w:color="auto"/>
                    <w:left w:val="none" w:sz="0" w:space="0" w:color="auto"/>
                    <w:bottom w:val="none" w:sz="0" w:space="0" w:color="auto"/>
                    <w:right w:val="none" w:sz="0" w:space="0" w:color="auto"/>
                  </w:divBdr>
                </w:div>
                <w:div w:id="1431005463">
                  <w:marLeft w:val="0"/>
                  <w:marRight w:val="0"/>
                  <w:marTop w:val="0"/>
                  <w:marBottom w:val="0"/>
                  <w:divBdr>
                    <w:top w:val="none" w:sz="0" w:space="0" w:color="auto"/>
                    <w:left w:val="none" w:sz="0" w:space="0" w:color="auto"/>
                    <w:bottom w:val="none" w:sz="0" w:space="0" w:color="auto"/>
                    <w:right w:val="none" w:sz="0" w:space="0" w:color="auto"/>
                  </w:divBdr>
                </w:div>
                <w:div w:id="263805971">
                  <w:marLeft w:val="0"/>
                  <w:marRight w:val="0"/>
                  <w:marTop w:val="0"/>
                  <w:marBottom w:val="0"/>
                  <w:divBdr>
                    <w:top w:val="none" w:sz="0" w:space="0" w:color="auto"/>
                    <w:left w:val="none" w:sz="0" w:space="0" w:color="auto"/>
                    <w:bottom w:val="none" w:sz="0" w:space="0" w:color="auto"/>
                    <w:right w:val="none" w:sz="0" w:space="0" w:color="auto"/>
                  </w:divBdr>
                  <w:divsChild>
                    <w:div w:id="1033310783">
                      <w:marLeft w:val="0"/>
                      <w:marRight w:val="0"/>
                      <w:marTop w:val="0"/>
                      <w:marBottom w:val="0"/>
                      <w:divBdr>
                        <w:top w:val="none" w:sz="0" w:space="0" w:color="auto"/>
                        <w:left w:val="none" w:sz="0" w:space="0" w:color="auto"/>
                        <w:bottom w:val="none" w:sz="0" w:space="0" w:color="auto"/>
                        <w:right w:val="none" w:sz="0" w:space="0" w:color="auto"/>
                      </w:divBdr>
                    </w:div>
                    <w:div w:id="2382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45703">
          <w:marLeft w:val="0"/>
          <w:marRight w:val="0"/>
          <w:marTop w:val="0"/>
          <w:marBottom w:val="0"/>
          <w:divBdr>
            <w:top w:val="none" w:sz="0" w:space="0" w:color="auto"/>
            <w:left w:val="none" w:sz="0" w:space="0" w:color="auto"/>
            <w:bottom w:val="none" w:sz="0" w:space="0" w:color="auto"/>
            <w:right w:val="none" w:sz="0" w:space="0" w:color="auto"/>
          </w:divBdr>
          <w:divsChild>
            <w:div w:id="1148933818">
              <w:marLeft w:val="0"/>
              <w:marRight w:val="0"/>
              <w:marTop w:val="0"/>
              <w:marBottom w:val="0"/>
              <w:divBdr>
                <w:top w:val="none" w:sz="0" w:space="0" w:color="auto"/>
                <w:left w:val="none" w:sz="0" w:space="0" w:color="auto"/>
                <w:bottom w:val="none" w:sz="0" w:space="0" w:color="auto"/>
                <w:right w:val="none" w:sz="0" w:space="0" w:color="auto"/>
              </w:divBdr>
            </w:div>
            <w:div w:id="1922710807">
              <w:marLeft w:val="0"/>
              <w:marRight w:val="0"/>
              <w:marTop w:val="0"/>
              <w:marBottom w:val="0"/>
              <w:divBdr>
                <w:top w:val="none" w:sz="0" w:space="0" w:color="auto"/>
                <w:left w:val="none" w:sz="0" w:space="0" w:color="auto"/>
                <w:bottom w:val="none" w:sz="0" w:space="0" w:color="auto"/>
                <w:right w:val="none" w:sz="0" w:space="0" w:color="auto"/>
              </w:divBdr>
              <w:divsChild>
                <w:div w:id="1357273928">
                  <w:marLeft w:val="0"/>
                  <w:marRight w:val="0"/>
                  <w:marTop w:val="0"/>
                  <w:marBottom w:val="0"/>
                  <w:divBdr>
                    <w:top w:val="none" w:sz="0" w:space="0" w:color="auto"/>
                    <w:left w:val="none" w:sz="0" w:space="0" w:color="auto"/>
                    <w:bottom w:val="none" w:sz="0" w:space="0" w:color="auto"/>
                    <w:right w:val="none" w:sz="0" w:space="0" w:color="auto"/>
                  </w:divBdr>
                </w:div>
                <w:div w:id="1950895370">
                  <w:marLeft w:val="0"/>
                  <w:marRight w:val="0"/>
                  <w:marTop w:val="0"/>
                  <w:marBottom w:val="0"/>
                  <w:divBdr>
                    <w:top w:val="none" w:sz="0" w:space="0" w:color="auto"/>
                    <w:left w:val="none" w:sz="0" w:space="0" w:color="auto"/>
                    <w:bottom w:val="none" w:sz="0" w:space="0" w:color="auto"/>
                    <w:right w:val="none" w:sz="0" w:space="0" w:color="auto"/>
                  </w:divBdr>
                </w:div>
                <w:div w:id="6629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3673">
          <w:marLeft w:val="0"/>
          <w:marRight w:val="0"/>
          <w:marTop w:val="0"/>
          <w:marBottom w:val="0"/>
          <w:divBdr>
            <w:top w:val="none" w:sz="0" w:space="0" w:color="auto"/>
            <w:left w:val="none" w:sz="0" w:space="0" w:color="auto"/>
            <w:bottom w:val="none" w:sz="0" w:space="0" w:color="auto"/>
            <w:right w:val="none" w:sz="0" w:space="0" w:color="auto"/>
          </w:divBdr>
          <w:divsChild>
            <w:div w:id="495146921">
              <w:marLeft w:val="0"/>
              <w:marRight w:val="0"/>
              <w:marTop w:val="0"/>
              <w:marBottom w:val="0"/>
              <w:divBdr>
                <w:top w:val="none" w:sz="0" w:space="0" w:color="auto"/>
                <w:left w:val="none" w:sz="0" w:space="0" w:color="auto"/>
                <w:bottom w:val="none" w:sz="0" w:space="0" w:color="auto"/>
                <w:right w:val="none" w:sz="0" w:space="0" w:color="auto"/>
              </w:divBdr>
            </w:div>
            <w:div w:id="1302230418">
              <w:marLeft w:val="0"/>
              <w:marRight w:val="0"/>
              <w:marTop w:val="0"/>
              <w:marBottom w:val="0"/>
              <w:divBdr>
                <w:top w:val="none" w:sz="0" w:space="0" w:color="auto"/>
                <w:left w:val="none" w:sz="0" w:space="0" w:color="auto"/>
                <w:bottom w:val="none" w:sz="0" w:space="0" w:color="auto"/>
                <w:right w:val="none" w:sz="0" w:space="0" w:color="auto"/>
              </w:divBdr>
              <w:divsChild>
                <w:div w:id="506408746">
                  <w:marLeft w:val="0"/>
                  <w:marRight w:val="0"/>
                  <w:marTop w:val="0"/>
                  <w:marBottom w:val="0"/>
                  <w:divBdr>
                    <w:top w:val="none" w:sz="0" w:space="0" w:color="auto"/>
                    <w:left w:val="none" w:sz="0" w:space="0" w:color="auto"/>
                    <w:bottom w:val="none" w:sz="0" w:space="0" w:color="auto"/>
                    <w:right w:val="none" w:sz="0" w:space="0" w:color="auto"/>
                  </w:divBdr>
                </w:div>
                <w:div w:id="17792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3659">
          <w:marLeft w:val="0"/>
          <w:marRight w:val="0"/>
          <w:marTop w:val="0"/>
          <w:marBottom w:val="0"/>
          <w:divBdr>
            <w:top w:val="none" w:sz="0" w:space="0" w:color="auto"/>
            <w:left w:val="none" w:sz="0" w:space="0" w:color="auto"/>
            <w:bottom w:val="none" w:sz="0" w:space="0" w:color="auto"/>
            <w:right w:val="none" w:sz="0" w:space="0" w:color="auto"/>
          </w:divBdr>
          <w:divsChild>
            <w:div w:id="1899709440">
              <w:marLeft w:val="0"/>
              <w:marRight w:val="0"/>
              <w:marTop w:val="0"/>
              <w:marBottom w:val="0"/>
              <w:divBdr>
                <w:top w:val="none" w:sz="0" w:space="0" w:color="auto"/>
                <w:left w:val="none" w:sz="0" w:space="0" w:color="auto"/>
                <w:bottom w:val="none" w:sz="0" w:space="0" w:color="auto"/>
                <w:right w:val="none" w:sz="0" w:space="0" w:color="auto"/>
              </w:divBdr>
            </w:div>
            <w:div w:id="2112776426">
              <w:marLeft w:val="0"/>
              <w:marRight w:val="0"/>
              <w:marTop w:val="0"/>
              <w:marBottom w:val="0"/>
              <w:divBdr>
                <w:top w:val="none" w:sz="0" w:space="0" w:color="auto"/>
                <w:left w:val="none" w:sz="0" w:space="0" w:color="auto"/>
                <w:bottom w:val="none" w:sz="0" w:space="0" w:color="auto"/>
                <w:right w:val="none" w:sz="0" w:space="0" w:color="auto"/>
              </w:divBdr>
              <w:divsChild>
                <w:div w:id="1239828481">
                  <w:marLeft w:val="0"/>
                  <w:marRight w:val="0"/>
                  <w:marTop w:val="0"/>
                  <w:marBottom w:val="0"/>
                  <w:divBdr>
                    <w:top w:val="none" w:sz="0" w:space="0" w:color="auto"/>
                    <w:left w:val="none" w:sz="0" w:space="0" w:color="auto"/>
                    <w:bottom w:val="none" w:sz="0" w:space="0" w:color="auto"/>
                    <w:right w:val="none" w:sz="0" w:space="0" w:color="auto"/>
                  </w:divBdr>
                </w:div>
                <w:div w:id="2105151392">
                  <w:marLeft w:val="0"/>
                  <w:marRight w:val="0"/>
                  <w:marTop w:val="0"/>
                  <w:marBottom w:val="0"/>
                  <w:divBdr>
                    <w:top w:val="none" w:sz="0" w:space="0" w:color="auto"/>
                    <w:left w:val="none" w:sz="0" w:space="0" w:color="auto"/>
                    <w:bottom w:val="none" w:sz="0" w:space="0" w:color="auto"/>
                    <w:right w:val="none" w:sz="0" w:space="0" w:color="auto"/>
                  </w:divBdr>
                </w:div>
                <w:div w:id="1721592581">
                  <w:marLeft w:val="0"/>
                  <w:marRight w:val="0"/>
                  <w:marTop w:val="0"/>
                  <w:marBottom w:val="0"/>
                  <w:divBdr>
                    <w:top w:val="none" w:sz="0" w:space="0" w:color="auto"/>
                    <w:left w:val="none" w:sz="0" w:space="0" w:color="auto"/>
                    <w:bottom w:val="none" w:sz="0" w:space="0" w:color="auto"/>
                    <w:right w:val="none" w:sz="0" w:space="0" w:color="auto"/>
                  </w:divBdr>
                </w:div>
                <w:div w:id="1429734280">
                  <w:marLeft w:val="0"/>
                  <w:marRight w:val="0"/>
                  <w:marTop w:val="0"/>
                  <w:marBottom w:val="0"/>
                  <w:divBdr>
                    <w:top w:val="none" w:sz="0" w:space="0" w:color="auto"/>
                    <w:left w:val="none" w:sz="0" w:space="0" w:color="auto"/>
                    <w:bottom w:val="none" w:sz="0" w:space="0" w:color="auto"/>
                    <w:right w:val="none" w:sz="0" w:space="0" w:color="auto"/>
                  </w:divBdr>
                </w:div>
                <w:div w:id="2064019178">
                  <w:marLeft w:val="0"/>
                  <w:marRight w:val="0"/>
                  <w:marTop w:val="0"/>
                  <w:marBottom w:val="0"/>
                  <w:divBdr>
                    <w:top w:val="none" w:sz="0" w:space="0" w:color="auto"/>
                    <w:left w:val="none" w:sz="0" w:space="0" w:color="auto"/>
                    <w:bottom w:val="none" w:sz="0" w:space="0" w:color="auto"/>
                    <w:right w:val="none" w:sz="0" w:space="0" w:color="auto"/>
                  </w:divBdr>
                </w:div>
                <w:div w:id="1065838765">
                  <w:marLeft w:val="0"/>
                  <w:marRight w:val="0"/>
                  <w:marTop w:val="0"/>
                  <w:marBottom w:val="0"/>
                  <w:divBdr>
                    <w:top w:val="none" w:sz="0" w:space="0" w:color="auto"/>
                    <w:left w:val="none" w:sz="0" w:space="0" w:color="auto"/>
                    <w:bottom w:val="none" w:sz="0" w:space="0" w:color="auto"/>
                    <w:right w:val="none" w:sz="0" w:space="0" w:color="auto"/>
                  </w:divBdr>
                </w:div>
                <w:div w:id="13814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880">
          <w:marLeft w:val="0"/>
          <w:marRight w:val="0"/>
          <w:marTop w:val="0"/>
          <w:marBottom w:val="0"/>
          <w:divBdr>
            <w:top w:val="none" w:sz="0" w:space="0" w:color="auto"/>
            <w:left w:val="none" w:sz="0" w:space="0" w:color="auto"/>
            <w:bottom w:val="none" w:sz="0" w:space="0" w:color="auto"/>
            <w:right w:val="none" w:sz="0" w:space="0" w:color="auto"/>
          </w:divBdr>
          <w:divsChild>
            <w:div w:id="843741047">
              <w:marLeft w:val="0"/>
              <w:marRight w:val="0"/>
              <w:marTop w:val="0"/>
              <w:marBottom w:val="0"/>
              <w:divBdr>
                <w:top w:val="none" w:sz="0" w:space="0" w:color="auto"/>
                <w:left w:val="none" w:sz="0" w:space="0" w:color="auto"/>
                <w:bottom w:val="none" w:sz="0" w:space="0" w:color="auto"/>
                <w:right w:val="none" w:sz="0" w:space="0" w:color="auto"/>
              </w:divBdr>
            </w:div>
            <w:div w:id="973363940">
              <w:marLeft w:val="0"/>
              <w:marRight w:val="0"/>
              <w:marTop w:val="0"/>
              <w:marBottom w:val="0"/>
              <w:divBdr>
                <w:top w:val="none" w:sz="0" w:space="0" w:color="auto"/>
                <w:left w:val="none" w:sz="0" w:space="0" w:color="auto"/>
                <w:bottom w:val="none" w:sz="0" w:space="0" w:color="auto"/>
                <w:right w:val="none" w:sz="0" w:space="0" w:color="auto"/>
              </w:divBdr>
            </w:div>
          </w:divsChild>
        </w:div>
        <w:div w:id="1416055381">
          <w:marLeft w:val="0"/>
          <w:marRight w:val="0"/>
          <w:marTop w:val="0"/>
          <w:marBottom w:val="0"/>
          <w:divBdr>
            <w:top w:val="none" w:sz="0" w:space="0" w:color="auto"/>
            <w:left w:val="none" w:sz="0" w:space="0" w:color="auto"/>
            <w:bottom w:val="none" w:sz="0" w:space="0" w:color="auto"/>
            <w:right w:val="none" w:sz="0" w:space="0" w:color="auto"/>
          </w:divBdr>
          <w:divsChild>
            <w:div w:id="698549031">
              <w:marLeft w:val="0"/>
              <w:marRight w:val="0"/>
              <w:marTop w:val="0"/>
              <w:marBottom w:val="0"/>
              <w:divBdr>
                <w:top w:val="none" w:sz="0" w:space="0" w:color="auto"/>
                <w:left w:val="none" w:sz="0" w:space="0" w:color="auto"/>
                <w:bottom w:val="none" w:sz="0" w:space="0" w:color="auto"/>
                <w:right w:val="none" w:sz="0" w:space="0" w:color="auto"/>
              </w:divBdr>
            </w:div>
            <w:div w:id="634869405">
              <w:marLeft w:val="0"/>
              <w:marRight w:val="0"/>
              <w:marTop w:val="0"/>
              <w:marBottom w:val="0"/>
              <w:divBdr>
                <w:top w:val="none" w:sz="0" w:space="0" w:color="auto"/>
                <w:left w:val="none" w:sz="0" w:space="0" w:color="auto"/>
                <w:bottom w:val="none" w:sz="0" w:space="0" w:color="auto"/>
                <w:right w:val="none" w:sz="0" w:space="0" w:color="auto"/>
              </w:divBdr>
              <w:divsChild>
                <w:div w:id="2082822306">
                  <w:marLeft w:val="0"/>
                  <w:marRight w:val="0"/>
                  <w:marTop w:val="0"/>
                  <w:marBottom w:val="0"/>
                  <w:divBdr>
                    <w:top w:val="none" w:sz="0" w:space="0" w:color="auto"/>
                    <w:left w:val="none" w:sz="0" w:space="0" w:color="auto"/>
                    <w:bottom w:val="none" w:sz="0" w:space="0" w:color="auto"/>
                    <w:right w:val="none" w:sz="0" w:space="0" w:color="auto"/>
                  </w:divBdr>
                </w:div>
                <w:div w:id="1368674563">
                  <w:marLeft w:val="0"/>
                  <w:marRight w:val="0"/>
                  <w:marTop w:val="0"/>
                  <w:marBottom w:val="0"/>
                  <w:divBdr>
                    <w:top w:val="none" w:sz="0" w:space="0" w:color="auto"/>
                    <w:left w:val="none" w:sz="0" w:space="0" w:color="auto"/>
                    <w:bottom w:val="none" w:sz="0" w:space="0" w:color="auto"/>
                    <w:right w:val="none" w:sz="0" w:space="0" w:color="auto"/>
                  </w:divBdr>
                </w:div>
                <w:div w:id="2056464778">
                  <w:marLeft w:val="0"/>
                  <w:marRight w:val="0"/>
                  <w:marTop w:val="0"/>
                  <w:marBottom w:val="0"/>
                  <w:divBdr>
                    <w:top w:val="none" w:sz="0" w:space="0" w:color="auto"/>
                    <w:left w:val="none" w:sz="0" w:space="0" w:color="auto"/>
                    <w:bottom w:val="none" w:sz="0" w:space="0" w:color="auto"/>
                    <w:right w:val="none" w:sz="0" w:space="0" w:color="auto"/>
                  </w:divBdr>
                </w:div>
                <w:div w:id="609970991">
                  <w:marLeft w:val="0"/>
                  <w:marRight w:val="0"/>
                  <w:marTop w:val="0"/>
                  <w:marBottom w:val="0"/>
                  <w:divBdr>
                    <w:top w:val="none" w:sz="0" w:space="0" w:color="auto"/>
                    <w:left w:val="none" w:sz="0" w:space="0" w:color="auto"/>
                    <w:bottom w:val="none" w:sz="0" w:space="0" w:color="auto"/>
                    <w:right w:val="none" w:sz="0" w:space="0" w:color="auto"/>
                  </w:divBdr>
                </w:div>
                <w:div w:id="143207969">
                  <w:marLeft w:val="0"/>
                  <w:marRight w:val="0"/>
                  <w:marTop w:val="0"/>
                  <w:marBottom w:val="0"/>
                  <w:divBdr>
                    <w:top w:val="none" w:sz="0" w:space="0" w:color="auto"/>
                    <w:left w:val="none" w:sz="0" w:space="0" w:color="auto"/>
                    <w:bottom w:val="none" w:sz="0" w:space="0" w:color="auto"/>
                    <w:right w:val="none" w:sz="0" w:space="0" w:color="auto"/>
                  </w:divBdr>
                </w:div>
                <w:div w:id="11122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3585">
          <w:marLeft w:val="0"/>
          <w:marRight w:val="0"/>
          <w:marTop w:val="0"/>
          <w:marBottom w:val="0"/>
          <w:divBdr>
            <w:top w:val="none" w:sz="0" w:space="0" w:color="auto"/>
            <w:left w:val="none" w:sz="0" w:space="0" w:color="auto"/>
            <w:bottom w:val="none" w:sz="0" w:space="0" w:color="auto"/>
            <w:right w:val="none" w:sz="0" w:space="0" w:color="auto"/>
          </w:divBdr>
          <w:divsChild>
            <w:div w:id="808785430">
              <w:marLeft w:val="0"/>
              <w:marRight w:val="0"/>
              <w:marTop w:val="0"/>
              <w:marBottom w:val="0"/>
              <w:divBdr>
                <w:top w:val="none" w:sz="0" w:space="0" w:color="auto"/>
                <w:left w:val="none" w:sz="0" w:space="0" w:color="auto"/>
                <w:bottom w:val="none" w:sz="0" w:space="0" w:color="auto"/>
                <w:right w:val="none" w:sz="0" w:space="0" w:color="auto"/>
              </w:divBdr>
            </w:div>
            <w:div w:id="150340241">
              <w:marLeft w:val="0"/>
              <w:marRight w:val="0"/>
              <w:marTop w:val="0"/>
              <w:marBottom w:val="0"/>
              <w:divBdr>
                <w:top w:val="none" w:sz="0" w:space="0" w:color="auto"/>
                <w:left w:val="none" w:sz="0" w:space="0" w:color="auto"/>
                <w:bottom w:val="none" w:sz="0" w:space="0" w:color="auto"/>
                <w:right w:val="none" w:sz="0" w:space="0" w:color="auto"/>
              </w:divBdr>
              <w:divsChild>
                <w:div w:id="1067845907">
                  <w:marLeft w:val="0"/>
                  <w:marRight w:val="0"/>
                  <w:marTop w:val="0"/>
                  <w:marBottom w:val="0"/>
                  <w:divBdr>
                    <w:top w:val="none" w:sz="0" w:space="0" w:color="auto"/>
                    <w:left w:val="none" w:sz="0" w:space="0" w:color="auto"/>
                    <w:bottom w:val="none" w:sz="0" w:space="0" w:color="auto"/>
                    <w:right w:val="none" w:sz="0" w:space="0" w:color="auto"/>
                  </w:divBdr>
                </w:div>
                <w:div w:id="420688308">
                  <w:marLeft w:val="0"/>
                  <w:marRight w:val="0"/>
                  <w:marTop w:val="0"/>
                  <w:marBottom w:val="0"/>
                  <w:divBdr>
                    <w:top w:val="none" w:sz="0" w:space="0" w:color="auto"/>
                    <w:left w:val="none" w:sz="0" w:space="0" w:color="auto"/>
                    <w:bottom w:val="none" w:sz="0" w:space="0" w:color="auto"/>
                    <w:right w:val="none" w:sz="0" w:space="0" w:color="auto"/>
                  </w:divBdr>
                </w:div>
                <w:div w:id="1475364959">
                  <w:marLeft w:val="0"/>
                  <w:marRight w:val="0"/>
                  <w:marTop w:val="0"/>
                  <w:marBottom w:val="0"/>
                  <w:divBdr>
                    <w:top w:val="none" w:sz="0" w:space="0" w:color="auto"/>
                    <w:left w:val="none" w:sz="0" w:space="0" w:color="auto"/>
                    <w:bottom w:val="none" w:sz="0" w:space="0" w:color="auto"/>
                    <w:right w:val="none" w:sz="0" w:space="0" w:color="auto"/>
                  </w:divBdr>
                </w:div>
                <w:div w:id="1891532347">
                  <w:marLeft w:val="0"/>
                  <w:marRight w:val="0"/>
                  <w:marTop w:val="0"/>
                  <w:marBottom w:val="0"/>
                  <w:divBdr>
                    <w:top w:val="none" w:sz="0" w:space="0" w:color="auto"/>
                    <w:left w:val="none" w:sz="0" w:space="0" w:color="auto"/>
                    <w:bottom w:val="none" w:sz="0" w:space="0" w:color="auto"/>
                    <w:right w:val="none" w:sz="0" w:space="0" w:color="auto"/>
                  </w:divBdr>
                </w:div>
                <w:div w:id="978263341">
                  <w:marLeft w:val="0"/>
                  <w:marRight w:val="0"/>
                  <w:marTop w:val="0"/>
                  <w:marBottom w:val="0"/>
                  <w:divBdr>
                    <w:top w:val="none" w:sz="0" w:space="0" w:color="auto"/>
                    <w:left w:val="none" w:sz="0" w:space="0" w:color="auto"/>
                    <w:bottom w:val="none" w:sz="0" w:space="0" w:color="auto"/>
                    <w:right w:val="none" w:sz="0" w:space="0" w:color="auto"/>
                  </w:divBdr>
                </w:div>
                <w:div w:id="1444499027">
                  <w:marLeft w:val="0"/>
                  <w:marRight w:val="0"/>
                  <w:marTop w:val="0"/>
                  <w:marBottom w:val="0"/>
                  <w:divBdr>
                    <w:top w:val="none" w:sz="0" w:space="0" w:color="auto"/>
                    <w:left w:val="none" w:sz="0" w:space="0" w:color="auto"/>
                    <w:bottom w:val="none" w:sz="0" w:space="0" w:color="auto"/>
                    <w:right w:val="none" w:sz="0" w:space="0" w:color="auto"/>
                  </w:divBdr>
                </w:div>
                <w:div w:id="1443527301">
                  <w:marLeft w:val="0"/>
                  <w:marRight w:val="0"/>
                  <w:marTop w:val="0"/>
                  <w:marBottom w:val="0"/>
                  <w:divBdr>
                    <w:top w:val="none" w:sz="0" w:space="0" w:color="auto"/>
                    <w:left w:val="none" w:sz="0" w:space="0" w:color="auto"/>
                    <w:bottom w:val="none" w:sz="0" w:space="0" w:color="auto"/>
                    <w:right w:val="none" w:sz="0" w:space="0" w:color="auto"/>
                  </w:divBdr>
                </w:div>
                <w:div w:id="1603758375">
                  <w:marLeft w:val="0"/>
                  <w:marRight w:val="0"/>
                  <w:marTop w:val="0"/>
                  <w:marBottom w:val="0"/>
                  <w:divBdr>
                    <w:top w:val="none" w:sz="0" w:space="0" w:color="auto"/>
                    <w:left w:val="none" w:sz="0" w:space="0" w:color="auto"/>
                    <w:bottom w:val="none" w:sz="0" w:space="0" w:color="auto"/>
                    <w:right w:val="none" w:sz="0" w:space="0" w:color="auto"/>
                  </w:divBdr>
                </w:div>
                <w:div w:id="91227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0714">
          <w:marLeft w:val="0"/>
          <w:marRight w:val="0"/>
          <w:marTop w:val="0"/>
          <w:marBottom w:val="0"/>
          <w:divBdr>
            <w:top w:val="none" w:sz="0" w:space="0" w:color="auto"/>
            <w:left w:val="none" w:sz="0" w:space="0" w:color="auto"/>
            <w:bottom w:val="none" w:sz="0" w:space="0" w:color="auto"/>
            <w:right w:val="none" w:sz="0" w:space="0" w:color="auto"/>
          </w:divBdr>
          <w:divsChild>
            <w:div w:id="1429078977">
              <w:marLeft w:val="0"/>
              <w:marRight w:val="0"/>
              <w:marTop w:val="0"/>
              <w:marBottom w:val="0"/>
              <w:divBdr>
                <w:top w:val="none" w:sz="0" w:space="0" w:color="auto"/>
                <w:left w:val="none" w:sz="0" w:space="0" w:color="auto"/>
                <w:bottom w:val="none" w:sz="0" w:space="0" w:color="auto"/>
                <w:right w:val="none" w:sz="0" w:space="0" w:color="auto"/>
              </w:divBdr>
            </w:div>
            <w:div w:id="610354310">
              <w:marLeft w:val="0"/>
              <w:marRight w:val="0"/>
              <w:marTop w:val="0"/>
              <w:marBottom w:val="0"/>
              <w:divBdr>
                <w:top w:val="none" w:sz="0" w:space="0" w:color="auto"/>
                <w:left w:val="none" w:sz="0" w:space="0" w:color="auto"/>
                <w:bottom w:val="none" w:sz="0" w:space="0" w:color="auto"/>
                <w:right w:val="none" w:sz="0" w:space="0" w:color="auto"/>
              </w:divBdr>
              <w:divsChild>
                <w:div w:id="2107604652">
                  <w:marLeft w:val="0"/>
                  <w:marRight w:val="0"/>
                  <w:marTop w:val="0"/>
                  <w:marBottom w:val="0"/>
                  <w:divBdr>
                    <w:top w:val="none" w:sz="0" w:space="0" w:color="auto"/>
                    <w:left w:val="none" w:sz="0" w:space="0" w:color="auto"/>
                    <w:bottom w:val="none" w:sz="0" w:space="0" w:color="auto"/>
                    <w:right w:val="none" w:sz="0" w:space="0" w:color="auto"/>
                  </w:divBdr>
                </w:div>
                <w:div w:id="697781941">
                  <w:marLeft w:val="0"/>
                  <w:marRight w:val="0"/>
                  <w:marTop w:val="0"/>
                  <w:marBottom w:val="0"/>
                  <w:divBdr>
                    <w:top w:val="none" w:sz="0" w:space="0" w:color="auto"/>
                    <w:left w:val="none" w:sz="0" w:space="0" w:color="auto"/>
                    <w:bottom w:val="none" w:sz="0" w:space="0" w:color="auto"/>
                    <w:right w:val="none" w:sz="0" w:space="0" w:color="auto"/>
                  </w:divBdr>
                </w:div>
                <w:div w:id="75398933">
                  <w:marLeft w:val="0"/>
                  <w:marRight w:val="0"/>
                  <w:marTop w:val="0"/>
                  <w:marBottom w:val="0"/>
                  <w:divBdr>
                    <w:top w:val="none" w:sz="0" w:space="0" w:color="auto"/>
                    <w:left w:val="none" w:sz="0" w:space="0" w:color="auto"/>
                    <w:bottom w:val="none" w:sz="0" w:space="0" w:color="auto"/>
                    <w:right w:val="none" w:sz="0" w:space="0" w:color="auto"/>
                  </w:divBdr>
                </w:div>
                <w:div w:id="19513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136">
          <w:marLeft w:val="0"/>
          <w:marRight w:val="0"/>
          <w:marTop w:val="0"/>
          <w:marBottom w:val="0"/>
          <w:divBdr>
            <w:top w:val="none" w:sz="0" w:space="0" w:color="auto"/>
            <w:left w:val="none" w:sz="0" w:space="0" w:color="auto"/>
            <w:bottom w:val="none" w:sz="0" w:space="0" w:color="auto"/>
            <w:right w:val="none" w:sz="0" w:space="0" w:color="auto"/>
          </w:divBdr>
          <w:divsChild>
            <w:div w:id="487480338">
              <w:marLeft w:val="0"/>
              <w:marRight w:val="0"/>
              <w:marTop w:val="0"/>
              <w:marBottom w:val="0"/>
              <w:divBdr>
                <w:top w:val="none" w:sz="0" w:space="0" w:color="auto"/>
                <w:left w:val="none" w:sz="0" w:space="0" w:color="auto"/>
                <w:bottom w:val="none" w:sz="0" w:space="0" w:color="auto"/>
                <w:right w:val="none" w:sz="0" w:space="0" w:color="auto"/>
              </w:divBdr>
            </w:div>
            <w:div w:id="243418600">
              <w:marLeft w:val="0"/>
              <w:marRight w:val="0"/>
              <w:marTop w:val="0"/>
              <w:marBottom w:val="0"/>
              <w:divBdr>
                <w:top w:val="none" w:sz="0" w:space="0" w:color="auto"/>
                <w:left w:val="none" w:sz="0" w:space="0" w:color="auto"/>
                <w:bottom w:val="none" w:sz="0" w:space="0" w:color="auto"/>
                <w:right w:val="none" w:sz="0" w:space="0" w:color="auto"/>
              </w:divBdr>
              <w:divsChild>
                <w:div w:id="858281254">
                  <w:marLeft w:val="0"/>
                  <w:marRight w:val="0"/>
                  <w:marTop w:val="0"/>
                  <w:marBottom w:val="0"/>
                  <w:divBdr>
                    <w:top w:val="none" w:sz="0" w:space="0" w:color="auto"/>
                    <w:left w:val="none" w:sz="0" w:space="0" w:color="auto"/>
                    <w:bottom w:val="none" w:sz="0" w:space="0" w:color="auto"/>
                    <w:right w:val="none" w:sz="0" w:space="0" w:color="auto"/>
                  </w:divBdr>
                </w:div>
                <w:div w:id="58407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2828">
          <w:marLeft w:val="0"/>
          <w:marRight w:val="0"/>
          <w:marTop w:val="0"/>
          <w:marBottom w:val="0"/>
          <w:divBdr>
            <w:top w:val="none" w:sz="0" w:space="0" w:color="auto"/>
            <w:left w:val="none" w:sz="0" w:space="0" w:color="auto"/>
            <w:bottom w:val="none" w:sz="0" w:space="0" w:color="auto"/>
            <w:right w:val="none" w:sz="0" w:space="0" w:color="auto"/>
          </w:divBdr>
          <w:divsChild>
            <w:div w:id="1026179410">
              <w:marLeft w:val="0"/>
              <w:marRight w:val="0"/>
              <w:marTop w:val="0"/>
              <w:marBottom w:val="0"/>
              <w:divBdr>
                <w:top w:val="none" w:sz="0" w:space="0" w:color="auto"/>
                <w:left w:val="none" w:sz="0" w:space="0" w:color="auto"/>
                <w:bottom w:val="none" w:sz="0" w:space="0" w:color="auto"/>
                <w:right w:val="none" w:sz="0" w:space="0" w:color="auto"/>
              </w:divBdr>
            </w:div>
            <w:div w:id="2118451318">
              <w:marLeft w:val="0"/>
              <w:marRight w:val="0"/>
              <w:marTop w:val="0"/>
              <w:marBottom w:val="0"/>
              <w:divBdr>
                <w:top w:val="none" w:sz="0" w:space="0" w:color="auto"/>
                <w:left w:val="none" w:sz="0" w:space="0" w:color="auto"/>
                <w:bottom w:val="none" w:sz="0" w:space="0" w:color="auto"/>
                <w:right w:val="none" w:sz="0" w:space="0" w:color="auto"/>
              </w:divBdr>
              <w:divsChild>
                <w:div w:id="1937707418">
                  <w:marLeft w:val="0"/>
                  <w:marRight w:val="0"/>
                  <w:marTop w:val="0"/>
                  <w:marBottom w:val="0"/>
                  <w:divBdr>
                    <w:top w:val="none" w:sz="0" w:space="0" w:color="auto"/>
                    <w:left w:val="none" w:sz="0" w:space="0" w:color="auto"/>
                    <w:bottom w:val="none" w:sz="0" w:space="0" w:color="auto"/>
                    <w:right w:val="none" w:sz="0" w:space="0" w:color="auto"/>
                  </w:divBdr>
                </w:div>
                <w:div w:id="1427188241">
                  <w:marLeft w:val="0"/>
                  <w:marRight w:val="0"/>
                  <w:marTop w:val="0"/>
                  <w:marBottom w:val="0"/>
                  <w:divBdr>
                    <w:top w:val="none" w:sz="0" w:space="0" w:color="auto"/>
                    <w:left w:val="none" w:sz="0" w:space="0" w:color="auto"/>
                    <w:bottom w:val="none" w:sz="0" w:space="0" w:color="auto"/>
                    <w:right w:val="none" w:sz="0" w:space="0" w:color="auto"/>
                  </w:divBdr>
                </w:div>
                <w:div w:id="1608387926">
                  <w:marLeft w:val="0"/>
                  <w:marRight w:val="0"/>
                  <w:marTop w:val="0"/>
                  <w:marBottom w:val="0"/>
                  <w:divBdr>
                    <w:top w:val="none" w:sz="0" w:space="0" w:color="auto"/>
                    <w:left w:val="none" w:sz="0" w:space="0" w:color="auto"/>
                    <w:bottom w:val="none" w:sz="0" w:space="0" w:color="auto"/>
                    <w:right w:val="none" w:sz="0" w:space="0" w:color="auto"/>
                  </w:divBdr>
                </w:div>
                <w:div w:id="721294770">
                  <w:marLeft w:val="0"/>
                  <w:marRight w:val="0"/>
                  <w:marTop w:val="0"/>
                  <w:marBottom w:val="0"/>
                  <w:divBdr>
                    <w:top w:val="none" w:sz="0" w:space="0" w:color="auto"/>
                    <w:left w:val="none" w:sz="0" w:space="0" w:color="auto"/>
                    <w:bottom w:val="none" w:sz="0" w:space="0" w:color="auto"/>
                    <w:right w:val="none" w:sz="0" w:space="0" w:color="auto"/>
                  </w:divBdr>
                </w:div>
                <w:div w:id="1245720329">
                  <w:marLeft w:val="0"/>
                  <w:marRight w:val="0"/>
                  <w:marTop w:val="0"/>
                  <w:marBottom w:val="0"/>
                  <w:divBdr>
                    <w:top w:val="none" w:sz="0" w:space="0" w:color="auto"/>
                    <w:left w:val="none" w:sz="0" w:space="0" w:color="auto"/>
                    <w:bottom w:val="none" w:sz="0" w:space="0" w:color="auto"/>
                    <w:right w:val="none" w:sz="0" w:space="0" w:color="auto"/>
                  </w:divBdr>
                </w:div>
                <w:div w:id="1914702189">
                  <w:marLeft w:val="0"/>
                  <w:marRight w:val="0"/>
                  <w:marTop w:val="0"/>
                  <w:marBottom w:val="0"/>
                  <w:divBdr>
                    <w:top w:val="none" w:sz="0" w:space="0" w:color="auto"/>
                    <w:left w:val="none" w:sz="0" w:space="0" w:color="auto"/>
                    <w:bottom w:val="none" w:sz="0" w:space="0" w:color="auto"/>
                    <w:right w:val="none" w:sz="0" w:space="0" w:color="auto"/>
                  </w:divBdr>
                </w:div>
                <w:div w:id="93882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47689">
          <w:marLeft w:val="0"/>
          <w:marRight w:val="0"/>
          <w:marTop w:val="0"/>
          <w:marBottom w:val="0"/>
          <w:divBdr>
            <w:top w:val="none" w:sz="0" w:space="0" w:color="auto"/>
            <w:left w:val="none" w:sz="0" w:space="0" w:color="auto"/>
            <w:bottom w:val="none" w:sz="0" w:space="0" w:color="auto"/>
            <w:right w:val="none" w:sz="0" w:space="0" w:color="auto"/>
          </w:divBdr>
          <w:divsChild>
            <w:div w:id="202332602">
              <w:marLeft w:val="0"/>
              <w:marRight w:val="0"/>
              <w:marTop w:val="0"/>
              <w:marBottom w:val="0"/>
              <w:divBdr>
                <w:top w:val="none" w:sz="0" w:space="0" w:color="auto"/>
                <w:left w:val="none" w:sz="0" w:space="0" w:color="auto"/>
                <w:bottom w:val="none" w:sz="0" w:space="0" w:color="auto"/>
                <w:right w:val="none" w:sz="0" w:space="0" w:color="auto"/>
              </w:divBdr>
            </w:div>
            <w:div w:id="1346907273">
              <w:marLeft w:val="0"/>
              <w:marRight w:val="0"/>
              <w:marTop w:val="0"/>
              <w:marBottom w:val="0"/>
              <w:divBdr>
                <w:top w:val="none" w:sz="0" w:space="0" w:color="auto"/>
                <w:left w:val="none" w:sz="0" w:space="0" w:color="auto"/>
                <w:bottom w:val="none" w:sz="0" w:space="0" w:color="auto"/>
                <w:right w:val="none" w:sz="0" w:space="0" w:color="auto"/>
              </w:divBdr>
              <w:divsChild>
                <w:div w:id="1686636037">
                  <w:marLeft w:val="0"/>
                  <w:marRight w:val="0"/>
                  <w:marTop w:val="0"/>
                  <w:marBottom w:val="0"/>
                  <w:divBdr>
                    <w:top w:val="none" w:sz="0" w:space="0" w:color="auto"/>
                    <w:left w:val="none" w:sz="0" w:space="0" w:color="auto"/>
                    <w:bottom w:val="none" w:sz="0" w:space="0" w:color="auto"/>
                    <w:right w:val="none" w:sz="0" w:space="0" w:color="auto"/>
                  </w:divBdr>
                </w:div>
                <w:div w:id="1861893816">
                  <w:marLeft w:val="0"/>
                  <w:marRight w:val="0"/>
                  <w:marTop w:val="0"/>
                  <w:marBottom w:val="0"/>
                  <w:divBdr>
                    <w:top w:val="none" w:sz="0" w:space="0" w:color="auto"/>
                    <w:left w:val="none" w:sz="0" w:space="0" w:color="auto"/>
                    <w:bottom w:val="none" w:sz="0" w:space="0" w:color="auto"/>
                    <w:right w:val="none" w:sz="0" w:space="0" w:color="auto"/>
                  </w:divBdr>
                </w:div>
                <w:div w:id="978222830">
                  <w:marLeft w:val="0"/>
                  <w:marRight w:val="0"/>
                  <w:marTop w:val="0"/>
                  <w:marBottom w:val="0"/>
                  <w:divBdr>
                    <w:top w:val="none" w:sz="0" w:space="0" w:color="auto"/>
                    <w:left w:val="none" w:sz="0" w:space="0" w:color="auto"/>
                    <w:bottom w:val="none" w:sz="0" w:space="0" w:color="auto"/>
                    <w:right w:val="none" w:sz="0" w:space="0" w:color="auto"/>
                  </w:divBdr>
                </w:div>
                <w:div w:id="511920494">
                  <w:marLeft w:val="0"/>
                  <w:marRight w:val="0"/>
                  <w:marTop w:val="0"/>
                  <w:marBottom w:val="0"/>
                  <w:divBdr>
                    <w:top w:val="none" w:sz="0" w:space="0" w:color="auto"/>
                    <w:left w:val="none" w:sz="0" w:space="0" w:color="auto"/>
                    <w:bottom w:val="none" w:sz="0" w:space="0" w:color="auto"/>
                    <w:right w:val="none" w:sz="0" w:space="0" w:color="auto"/>
                  </w:divBdr>
                </w:div>
                <w:div w:id="551573100">
                  <w:marLeft w:val="0"/>
                  <w:marRight w:val="0"/>
                  <w:marTop w:val="0"/>
                  <w:marBottom w:val="0"/>
                  <w:divBdr>
                    <w:top w:val="none" w:sz="0" w:space="0" w:color="auto"/>
                    <w:left w:val="none" w:sz="0" w:space="0" w:color="auto"/>
                    <w:bottom w:val="none" w:sz="0" w:space="0" w:color="auto"/>
                    <w:right w:val="none" w:sz="0" w:space="0" w:color="auto"/>
                  </w:divBdr>
                </w:div>
                <w:div w:id="90053627">
                  <w:marLeft w:val="0"/>
                  <w:marRight w:val="0"/>
                  <w:marTop w:val="0"/>
                  <w:marBottom w:val="0"/>
                  <w:divBdr>
                    <w:top w:val="none" w:sz="0" w:space="0" w:color="auto"/>
                    <w:left w:val="none" w:sz="0" w:space="0" w:color="auto"/>
                    <w:bottom w:val="none" w:sz="0" w:space="0" w:color="auto"/>
                    <w:right w:val="none" w:sz="0" w:space="0" w:color="auto"/>
                  </w:divBdr>
                </w:div>
                <w:div w:id="215625065">
                  <w:marLeft w:val="0"/>
                  <w:marRight w:val="0"/>
                  <w:marTop w:val="0"/>
                  <w:marBottom w:val="0"/>
                  <w:divBdr>
                    <w:top w:val="none" w:sz="0" w:space="0" w:color="auto"/>
                    <w:left w:val="none" w:sz="0" w:space="0" w:color="auto"/>
                    <w:bottom w:val="none" w:sz="0" w:space="0" w:color="auto"/>
                    <w:right w:val="none" w:sz="0" w:space="0" w:color="auto"/>
                  </w:divBdr>
                </w:div>
                <w:div w:id="972246691">
                  <w:marLeft w:val="0"/>
                  <w:marRight w:val="0"/>
                  <w:marTop w:val="0"/>
                  <w:marBottom w:val="0"/>
                  <w:divBdr>
                    <w:top w:val="none" w:sz="0" w:space="0" w:color="auto"/>
                    <w:left w:val="none" w:sz="0" w:space="0" w:color="auto"/>
                    <w:bottom w:val="none" w:sz="0" w:space="0" w:color="auto"/>
                    <w:right w:val="none" w:sz="0" w:space="0" w:color="auto"/>
                  </w:divBdr>
                </w:div>
                <w:div w:id="14294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4928">
          <w:marLeft w:val="0"/>
          <w:marRight w:val="0"/>
          <w:marTop w:val="0"/>
          <w:marBottom w:val="0"/>
          <w:divBdr>
            <w:top w:val="none" w:sz="0" w:space="0" w:color="auto"/>
            <w:left w:val="none" w:sz="0" w:space="0" w:color="auto"/>
            <w:bottom w:val="none" w:sz="0" w:space="0" w:color="auto"/>
            <w:right w:val="none" w:sz="0" w:space="0" w:color="auto"/>
          </w:divBdr>
          <w:divsChild>
            <w:div w:id="1244147341">
              <w:marLeft w:val="0"/>
              <w:marRight w:val="0"/>
              <w:marTop w:val="0"/>
              <w:marBottom w:val="0"/>
              <w:divBdr>
                <w:top w:val="none" w:sz="0" w:space="0" w:color="auto"/>
                <w:left w:val="none" w:sz="0" w:space="0" w:color="auto"/>
                <w:bottom w:val="none" w:sz="0" w:space="0" w:color="auto"/>
                <w:right w:val="none" w:sz="0" w:space="0" w:color="auto"/>
              </w:divBdr>
            </w:div>
            <w:div w:id="2064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emicalbook.com/ChemicalProductProperty_EN_CB2159243.htm" TargetMode="External"/><Relationship Id="rId3" Type="http://schemas.openxmlformats.org/officeDocument/2006/relationships/settings" Target="settings.xml"/><Relationship Id="rId7" Type="http://schemas.openxmlformats.org/officeDocument/2006/relationships/hyperlink" Target="https://www.chemicalbook.com/ChemicalProductProperty_EN_CB685394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1834</Words>
  <Characters>10460</Characters>
  <Application>Microsoft Office Word</Application>
  <DocSecurity>0</DocSecurity>
  <Lines>87</Lines>
  <Paragraphs>24</Paragraphs>
  <ScaleCrop>false</ScaleCrop>
  <Company/>
  <LinksUpToDate>false</LinksUpToDate>
  <CharactersWithSpaces>12270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freeuser</cp:lastModifiedBy>
  <cp:revision>7</cp:revision>
  <dcterms:created xsi:type="dcterms:W3CDTF">2008-09-11T17:20:00Z</dcterms:created>
  <dcterms:modified xsi:type="dcterms:W3CDTF">2024-12-03T07:12:00Z</dcterms:modified>
</cp:coreProperties>
</file>